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93" w:rsidRPr="0093300F" w:rsidRDefault="00A54E93" w:rsidP="00A54E93">
      <w:pPr>
        <w:spacing w:before="29"/>
        <w:ind w:left="100" w:right="76" w:firstLine="720"/>
        <w:rPr>
          <w:b/>
          <w:sz w:val="28"/>
          <w:szCs w:val="28"/>
          <w:lang w:val="sr-Cyrl-RS"/>
        </w:rPr>
      </w:pPr>
      <w:r w:rsidRPr="0093300F">
        <w:rPr>
          <w:b/>
          <w:sz w:val="28"/>
          <w:szCs w:val="28"/>
          <w:lang w:val="sr-Cyrl-RS"/>
        </w:rPr>
        <w:t xml:space="preserve">          Основна школа „9.српска бригада“ Бољевац</w:t>
      </w: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1815F1" wp14:editId="060E8FA1">
            <wp:simplePos x="0" y="0"/>
            <wp:positionH relativeFrom="column">
              <wp:posOffset>1740535</wp:posOffset>
            </wp:positionH>
            <wp:positionV relativeFrom="paragraph">
              <wp:posOffset>-104140</wp:posOffset>
            </wp:positionV>
            <wp:extent cx="1714500" cy="1624330"/>
            <wp:effectExtent l="0" t="0" r="0" b="0"/>
            <wp:wrapTight wrapText="bothSides">
              <wp:wrapPolygon edited="0">
                <wp:start x="0" y="0"/>
                <wp:lineTo x="0" y="21279"/>
                <wp:lineTo x="21360" y="21279"/>
                <wp:lineTo x="21360" y="0"/>
                <wp:lineTo x="0" y="0"/>
              </wp:wrapPolygon>
            </wp:wrapTight>
            <wp:docPr id="2" name="Picture 2" descr="AMBLEM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cd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Default="00A54E93" w:rsidP="00A54E93">
      <w:pPr>
        <w:spacing w:before="29"/>
        <w:ind w:left="100" w:right="76" w:firstLine="720"/>
        <w:rPr>
          <w:sz w:val="28"/>
          <w:szCs w:val="28"/>
          <w:lang w:val="sr-Cyrl-RS"/>
        </w:rPr>
      </w:pPr>
    </w:p>
    <w:p w:rsidR="00A54E93" w:rsidRPr="0093300F" w:rsidRDefault="0093300F" w:rsidP="00A54E93">
      <w:pPr>
        <w:spacing w:before="29"/>
        <w:ind w:left="100" w:right="76"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</w:t>
      </w:r>
      <w:r w:rsidR="00A54E93">
        <w:rPr>
          <w:sz w:val="28"/>
          <w:szCs w:val="28"/>
          <w:lang w:val="sr-Cyrl-RS"/>
        </w:rPr>
        <w:t xml:space="preserve">  </w:t>
      </w:r>
      <w:r w:rsidR="00A54E93" w:rsidRPr="0093300F">
        <w:rPr>
          <w:b/>
          <w:sz w:val="28"/>
          <w:szCs w:val="28"/>
          <w:lang w:val="sr-Cyrl-RS"/>
        </w:rPr>
        <w:t>И</w:t>
      </w:r>
      <w:r>
        <w:rPr>
          <w:b/>
          <w:sz w:val="28"/>
          <w:szCs w:val="28"/>
          <w:lang w:val="sr-Cyrl-RS"/>
        </w:rPr>
        <w:t>ЗВЕШТАЈ О РАДУ ДИРЕКТОРА ШКОЛЕ</w:t>
      </w:r>
      <w:r w:rsidR="00A54E93" w:rsidRPr="0093300F">
        <w:rPr>
          <w:b/>
          <w:sz w:val="28"/>
          <w:szCs w:val="28"/>
          <w:lang w:val="sr-Cyrl-RS"/>
        </w:rPr>
        <w:t>,</w:t>
      </w:r>
    </w:p>
    <w:p w:rsidR="00685DD1" w:rsidRPr="0093300F" w:rsidRDefault="00A54E93" w:rsidP="0093300F">
      <w:pPr>
        <w:spacing w:before="29"/>
        <w:ind w:left="100" w:right="76" w:firstLine="720"/>
        <w:rPr>
          <w:b/>
          <w:sz w:val="28"/>
          <w:szCs w:val="28"/>
          <w:lang w:val="sr-Cyrl-RS"/>
        </w:rPr>
      </w:pPr>
      <w:r w:rsidRPr="0093300F">
        <w:rPr>
          <w:b/>
          <w:sz w:val="28"/>
          <w:szCs w:val="28"/>
          <w:lang w:val="sr-Cyrl-RS"/>
        </w:rPr>
        <w:t xml:space="preserve">          </w:t>
      </w:r>
      <w:r w:rsidR="0093300F">
        <w:rPr>
          <w:b/>
          <w:sz w:val="28"/>
          <w:szCs w:val="28"/>
          <w:lang w:val="sr-Cyrl-RS"/>
        </w:rPr>
        <w:t xml:space="preserve">    </w:t>
      </w:r>
      <w:r w:rsidRPr="0093300F">
        <w:rPr>
          <w:b/>
          <w:sz w:val="28"/>
          <w:szCs w:val="28"/>
          <w:lang w:val="sr-Cyrl-RS"/>
        </w:rPr>
        <w:t xml:space="preserve"> за </w:t>
      </w:r>
      <w:r w:rsidR="004408EB">
        <w:rPr>
          <w:b/>
          <w:sz w:val="28"/>
          <w:szCs w:val="28"/>
          <w:lang w:val="sr-Cyrl-RS"/>
        </w:rPr>
        <w:t>школску</w:t>
      </w:r>
      <w:r w:rsidR="0093300F">
        <w:rPr>
          <w:b/>
          <w:sz w:val="28"/>
          <w:szCs w:val="28"/>
          <w:lang w:val="sr-Cyrl-RS"/>
        </w:rPr>
        <w:t xml:space="preserve"> </w:t>
      </w:r>
      <w:r w:rsidRPr="0093300F">
        <w:rPr>
          <w:b/>
          <w:sz w:val="28"/>
          <w:szCs w:val="28"/>
          <w:lang w:val="sr-Cyrl-RS"/>
        </w:rPr>
        <w:t>2023</w:t>
      </w:r>
      <w:r w:rsidR="004408EB">
        <w:rPr>
          <w:b/>
          <w:sz w:val="28"/>
          <w:szCs w:val="28"/>
          <w:lang w:val="sr-Cyrl-RS"/>
        </w:rPr>
        <w:t>/ 24.годину</w:t>
      </w:r>
    </w:p>
    <w:p w:rsidR="00A54E93" w:rsidRDefault="00A54E93">
      <w:pPr>
        <w:rPr>
          <w:lang w:val="sr-Cyrl-RS"/>
        </w:rPr>
      </w:pPr>
      <w:r>
        <w:rPr>
          <w:lang w:val="sr-Cyrl-RS"/>
        </w:rPr>
        <w:t xml:space="preserve">       </w:t>
      </w:r>
    </w:p>
    <w:p w:rsidR="00A54E93" w:rsidRDefault="00A54E93">
      <w:pPr>
        <w:rPr>
          <w:lang w:val="sr-Cyrl-RS"/>
        </w:rPr>
      </w:pPr>
    </w:p>
    <w:p w:rsidR="00A54E93" w:rsidRDefault="00A54E93">
      <w:pPr>
        <w:rPr>
          <w:lang w:val="sr-Cyrl-RS"/>
        </w:rPr>
      </w:pPr>
    </w:p>
    <w:p w:rsidR="00A54E93" w:rsidRDefault="00A54E93">
      <w:pPr>
        <w:rPr>
          <w:lang w:val="sr-Cyrl-RS"/>
        </w:rPr>
      </w:pPr>
    </w:p>
    <w:p w:rsidR="00A54E93" w:rsidRDefault="00A54E93">
      <w:pPr>
        <w:rPr>
          <w:lang w:val="sr-Cyrl-RS"/>
        </w:rPr>
      </w:pPr>
      <w:r>
        <w:rPr>
          <w:lang w:val="sr-Cyrl-RS"/>
        </w:rPr>
        <w:t xml:space="preserve"> </w:t>
      </w:r>
    </w:p>
    <w:p w:rsidR="00A54E93" w:rsidRDefault="00A54E93">
      <w:pPr>
        <w:rPr>
          <w:lang w:val="sr-Cyrl-RS"/>
        </w:rPr>
      </w:pPr>
    </w:p>
    <w:p w:rsidR="00A54E93" w:rsidRDefault="00A54E93">
      <w:pPr>
        <w:rPr>
          <w:lang w:val="sr-Cyrl-RS"/>
        </w:rPr>
      </w:pPr>
    </w:p>
    <w:p w:rsidR="00A54E93" w:rsidRDefault="00A54E93">
      <w:pPr>
        <w:rPr>
          <w:lang w:val="sr-Cyrl-RS"/>
        </w:rPr>
      </w:pPr>
    </w:p>
    <w:p w:rsidR="00A54E93" w:rsidRDefault="00A54E93">
      <w:pPr>
        <w:rPr>
          <w:lang w:val="sr-Cyrl-RS"/>
        </w:rPr>
      </w:pPr>
    </w:p>
    <w:p w:rsidR="00A54E93" w:rsidRDefault="00A54E9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</w:t>
      </w:r>
    </w:p>
    <w:p w:rsidR="00A54E93" w:rsidRDefault="00A54E93">
      <w:pPr>
        <w:rPr>
          <w:lang w:val="sr-Cyrl-RS"/>
        </w:rPr>
      </w:pPr>
    </w:p>
    <w:p w:rsidR="00A54E93" w:rsidRDefault="00A54E93">
      <w:pPr>
        <w:rPr>
          <w:noProof/>
          <w:lang w:val="sr-Cyrl-RS" w:eastAsia="sr-Latn-RS"/>
        </w:rPr>
      </w:pPr>
    </w:p>
    <w:p w:rsidR="00A54E93" w:rsidRDefault="00A54E93">
      <w:pPr>
        <w:rPr>
          <w:noProof/>
          <w:lang w:val="sr-Cyrl-RS" w:eastAsia="sr-Latn-RS"/>
        </w:rPr>
      </w:pPr>
    </w:p>
    <w:p w:rsidR="00A54E93" w:rsidRDefault="00A54E93">
      <w:pPr>
        <w:rPr>
          <w:noProof/>
          <w:lang w:val="sr-Cyrl-RS" w:eastAsia="sr-Latn-RS"/>
        </w:rPr>
      </w:pPr>
    </w:p>
    <w:p w:rsidR="00A54E93" w:rsidRDefault="00A54E93">
      <w:pPr>
        <w:rPr>
          <w:noProof/>
          <w:lang w:val="sr-Cyrl-RS" w:eastAsia="sr-Latn-RS"/>
        </w:rPr>
      </w:pPr>
    </w:p>
    <w:p w:rsidR="00A54E93" w:rsidRDefault="00A54E93">
      <w:pPr>
        <w:rPr>
          <w:noProof/>
          <w:lang w:val="sr-Cyrl-RS" w:eastAsia="sr-Latn-RS"/>
        </w:rPr>
      </w:pPr>
    </w:p>
    <w:p w:rsidR="00A54E93" w:rsidRDefault="00A54E93">
      <w:pPr>
        <w:rPr>
          <w:noProof/>
          <w:lang w:val="sr-Cyrl-RS" w:eastAsia="sr-Latn-RS"/>
        </w:rPr>
      </w:pPr>
    </w:p>
    <w:p w:rsidR="00A54E93" w:rsidRPr="00A54E93" w:rsidRDefault="00A54E93">
      <w:pPr>
        <w:rPr>
          <w:noProof/>
          <w:sz w:val="28"/>
          <w:szCs w:val="28"/>
          <w:lang w:val="sr-Cyrl-RS" w:eastAsia="sr-Latn-RS"/>
        </w:rPr>
      </w:pPr>
      <w:r>
        <w:rPr>
          <w:noProof/>
          <w:lang w:val="sr-Cyrl-RS" w:eastAsia="sr-Latn-RS"/>
        </w:rPr>
        <w:t xml:space="preserve">                                                                                                          </w:t>
      </w:r>
      <w:r w:rsidRPr="0093300F">
        <w:rPr>
          <w:b/>
          <w:noProof/>
          <w:sz w:val="28"/>
          <w:szCs w:val="28"/>
          <w:lang w:val="sr-Cyrl-RS" w:eastAsia="sr-Latn-RS"/>
        </w:rPr>
        <w:t>Александар Јевтић</w:t>
      </w:r>
      <w:r w:rsidRPr="00A54E93">
        <w:rPr>
          <w:noProof/>
          <w:sz w:val="28"/>
          <w:szCs w:val="28"/>
          <w:lang w:val="sr-Cyrl-RS" w:eastAsia="sr-Latn-RS"/>
        </w:rPr>
        <w:t>,</w:t>
      </w:r>
    </w:p>
    <w:p w:rsidR="00A54E93" w:rsidRPr="0093300F" w:rsidRDefault="00A54E93">
      <w:pPr>
        <w:rPr>
          <w:b/>
          <w:noProof/>
          <w:sz w:val="24"/>
          <w:szCs w:val="24"/>
          <w:lang w:val="sr-Cyrl-RS" w:eastAsia="sr-Latn-RS"/>
        </w:rPr>
      </w:pPr>
      <w:r>
        <w:rPr>
          <w:noProof/>
          <w:lang w:val="sr-Cyrl-RS" w:eastAsia="sr-Latn-RS"/>
        </w:rPr>
        <w:t xml:space="preserve">                                                                                                          </w:t>
      </w:r>
      <w:r w:rsidR="0093300F" w:rsidRPr="0093300F">
        <w:rPr>
          <w:b/>
          <w:noProof/>
          <w:sz w:val="24"/>
          <w:szCs w:val="24"/>
          <w:lang w:val="sr-Cyrl-RS" w:eastAsia="sr-Latn-RS"/>
        </w:rPr>
        <w:t>д</w:t>
      </w:r>
      <w:r w:rsidRPr="0093300F">
        <w:rPr>
          <w:b/>
          <w:noProof/>
          <w:sz w:val="24"/>
          <w:szCs w:val="24"/>
          <w:lang w:val="sr-Cyrl-RS" w:eastAsia="sr-Latn-RS"/>
        </w:rPr>
        <w:t>иректор школе</w:t>
      </w:r>
    </w:p>
    <w:p w:rsidR="00A54E93" w:rsidRDefault="00A54E93">
      <w:pPr>
        <w:rPr>
          <w:lang w:val="sr-Cyrl-RS"/>
        </w:rPr>
      </w:pPr>
    </w:p>
    <w:p w:rsidR="0007756E" w:rsidRDefault="0007756E">
      <w:pPr>
        <w:rPr>
          <w:lang w:val="sr-Cyrl-RS"/>
        </w:rPr>
      </w:pPr>
      <w:r>
        <w:rPr>
          <w:lang w:val="sr-Cyrl-RS"/>
        </w:rPr>
        <w:t xml:space="preserve">                                          </w:t>
      </w:r>
    </w:p>
    <w:p w:rsidR="0007756E" w:rsidRDefault="0007756E">
      <w:pPr>
        <w:rPr>
          <w:lang w:val="sr-Cyrl-RS"/>
        </w:rPr>
      </w:pPr>
    </w:p>
    <w:p w:rsidR="0007756E" w:rsidRDefault="0007756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</w:t>
      </w:r>
    </w:p>
    <w:p w:rsidR="0007756E" w:rsidRDefault="0007756E">
      <w:pPr>
        <w:rPr>
          <w:sz w:val="24"/>
          <w:szCs w:val="24"/>
          <w:lang w:val="sr-Cyrl-RS"/>
        </w:rPr>
      </w:pPr>
    </w:p>
    <w:p w:rsidR="0007756E" w:rsidRPr="0007756E" w:rsidRDefault="0007756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</w:t>
      </w:r>
      <w:r w:rsidR="008D257B">
        <w:rPr>
          <w:sz w:val="24"/>
          <w:szCs w:val="24"/>
          <w:lang w:val="sr-Cyrl-RS"/>
        </w:rPr>
        <w:t>август</w:t>
      </w:r>
      <w:r w:rsidRPr="0007756E">
        <w:rPr>
          <w:sz w:val="24"/>
          <w:szCs w:val="24"/>
          <w:lang w:val="sr-Cyrl-RS"/>
        </w:rPr>
        <w:t xml:space="preserve"> 2024.године</w:t>
      </w:r>
    </w:p>
    <w:p w:rsidR="0093300F" w:rsidRDefault="0093300F">
      <w:pPr>
        <w:rPr>
          <w:lang w:val="sr-Cyrl-RS"/>
        </w:rPr>
      </w:pPr>
    </w:p>
    <w:p w:rsidR="0007756E" w:rsidRDefault="0007756E">
      <w:pPr>
        <w:rPr>
          <w:lang w:val="sr-Cyrl-RS"/>
        </w:rPr>
      </w:pPr>
    </w:p>
    <w:p w:rsidR="0093300F" w:rsidRDefault="0093300F">
      <w:pPr>
        <w:rPr>
          <w:lang w:val="sr-Cyrl-RS"/>
        </w:rPr>
      </w:pPr>
    </w:p>
    <w:p w:rsidR="0093300F" w:rsidRDefault="0093300F">
      <w:pPr>
        <w:rPr>
          <w:lang w:val="sr-Cyrl-RS"/>
        </w:rPr>
      </w:pPr>
    </w:p>
    <w:p w:rsidR="0093300F" w:rsidRDefault="0093300F">
      <w:pPr>
        <w:rPr>
          <w:lang w:val="sr-Cyrl-RS"/>
        </w:rPr>
      </w:pPr>
    </w:p>
    <w:p w:rsidR="0093300F" w:rsidRPr="0093300F" w:rsidRDefault="0093300F">
      <w:pPr>
        <w:rPr>
          <w:b/>
          <w:i/>
          <w:sz w:val="24"/>
          <w:szCs w:val="24"/>
          <w:lang w:val="sr-Cyrl-RS"/>
        </w:rPr>
      </w:pPr>
      <w:r w:rsidRPr="0093300F">
        <w:rPr>
          <w:b/>
          <w:i/>
          <w:sz w:val="24"/>
          <w:szCs w:val="24"/>
          <w:lang w:val="sr-Cyrl-RS"/>
        </w:rPr>
        <w:lastRenderedPageBreak/>
        <w:t>Увод</w:t>
      </w:r>
    </w:p>
    <w:p w:rsidR="0093300F" w:rsidRPr="0093300F" w:rsidRDefault="0093300F">
      <w:pPr>
        <w:rPr>
          <w:sz w:val="24"/>
          <w:szCs w:val="24"/>
          <w:lang w:val="sr-Cyrl-RS"/>
        </w:rPr>
      </w:pPr>
    </w:p>
    <w:p w:rsidR="0093300F" w:rsidRDefault="0093300F" w:rsidP="0093300F">
      <w:pPr>
        <w:spacing w:before="29"/>
        <w:ind w:left="100" w:right="76"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Извештај о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  <w:lang w:val="sr-Cyrl-RS"/>
        </w:rPr>
        <w:t>у</w:t>
      </w:r>
      <w:r w:rsidRPr="00804955">
        <w:rPr>
          <w:sz w:val="24"/>
          <w:szCs w:val="24"/>
        </w:rPr>
        <w:t xml:space="preserve">    </w:t>
      </w:r>
      <w:proofErr w:type="spellStart"/>
      <w:r w:rsidRPr="00804955">
        <w:rPr>
          <w:sz w:val="24"/>
          <w:szCs w:val="24"/>
        </w:rPr>
        <w:t>директора</w:t>
      </w:r>
      <w:proofErr w:type="spellEnd"/>
      <w:r w:rsidRPr="00804955">
        <w:rPr>
          <w:sz w:val="24"/>
          <w:szCs w:val="24"/>
        </w:rPr>
        <w:t xml:space="preserve">    </w:t>
      </w:r>
      <w:proofErr w:type="spellStart"/>
      <w:r w:rsidRPr="00804955">
        <w:rPr>
          <w:sz w:val="24"/>
          <w:szCs w:val="24"/>
        </w:rPr>
        <w:t>Основне</w:t>
      </w:r>
      <w:proofErr w:type="spellEnd"/>
      <w:r w:rsidRPr="00804955">
        <w:rPr>
          <w:sz w:val="24"/>
          <w:szCs w:val="24"/>
        </w:rPr>
        <w:t xml:space="preserve">    </w:t>
      </w:r>
      <w:proofErr w:type="spellStart"/>
      <w:r w:rsidRPr="00804955">
        <w:rPr>
          <w:sz w:val="24"/>
          <w:szCs w:val="24"/>
        </w:rPr>
        <w:t>школе</w:t>
      </w:r>
      <w:proofErr w:type="spellEnd"/>
      <w:r>
        <w:rPr>
          <w:sz w:val="24"/>
          <w:szCs w:val="24"/>
          <w:lang w:val="sr-Cyrl-RS"/>
        </w:rPr>
        <w:t xml:space="preserve"> </w:t>
      </w:r>
      <w:r w:rsidRPr="00804955">
        <w:rPr>
          <w:sz w:val="24"/>
          <w:szCs w:val="24"/>
        </w:rPr>
        <w:t>“</w:t>
      </w:r>
      <w:r w:rsidRPr="00804955">
        <w:rPr>
          <w:sz w:val="24"/>
          <w:szCs w:val="24"/>
          <w:lang w:val="sr-Cyrl-RS"/>
        </w:rPr>
        <w:t>9.српска бригада</w:t>
      </w:r>
      <w:r w:rsidRPr="00804955"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</w:t>
      </w:r>
      <w:proofErr w:type="spellStart"/>
      <w:r w:rsidRPr="0093300F">
        <w:rPr>
          <w:b/>
          <w:i/>
          <w:sz w:val="24"/>
          <w:szCs w:val="24"/>
        </w:rPr>
        <w:t>заснива</w:t>
      </w:r>
      <w:proofErr w:type="spellEnd"/>
      <w:r w:rsidRPr="0093300F">
        <w:rPr>
          <w:b/>
          <w:i/>
          <w:sz w:val="24"/>
          <w:szCs w:val="24"/>
        </w:rPr>
        <w:t xml:space="preserve">    </w:t>
      </w:r>
      <w:proofErr w:type="spellStart"/>
      <w:r w:rsidRPr="0093300F">
        <w:rPr>
          <w:b/>
          <w:i/>
          <w:sz w:val="24"/>
          <w:szCs w:val="24"/>
        </w:rPr>
        <w:t>се</w:t>
      </w:r>
      <w:proofErr w:type="spellEnd"/>
      <w:r w:rsidRPr="0093300F">
        <w:rPr>
          <w:b/>
          <w:i/>
          <w:sz w:val="24"/>
          <w:szCs w:val="24"/>
        </w:rPr>
        <w:t xml:space="preserve"> </w:t>
      </w:r>
      <w:proofErr w:type="spellStart"/>
      <w:r w:rsidRPr="0093300F">
        <w:rPr>
          <w:b/>
          <w:i/>
          <w:sz w:val="24"/>
          <w:szCs w:val="24"/>
        </w:rPr>
        <w:t>на</w:t>
      </w:r>
      <w:proofErr w:type="spellEnd"/>
      <w:r w:rsidRPr="0093300F">
        <w:rPr>
          <w:b/>
          <w:i/>
          <w:sz w:val="24"/>
          <w:szCs w:val="24"/>
        </w:rPr>
        <w:t xml:space="preserve"> </w:t>
      </w:r>
      <w:proofErr w:type="spellStart"/>
      <w:r w:rsidRPr="0093300F">
        <w:rPr>
          <w:b/>
          <w:i/>
          <w:sz w:val="24"/>
          <w:szCs w:val="24"/>
        </w:rPr>
        <w:t>функционално</w:t>
      </w:r>
      <w:proofErr w:type="spellEnd"/>
      <w:r w:rsidRPr="0093300F">
        <w:rPr>
          <w:b/>
          <w:i/>
          <w:sz w:val="24"/>
          <w:szCs w:val="24"/>
        </w:rPr>
        <w:t xml:space="preserve"> </w:t>
      </w:r>
      <w:r w:rsidRPr="0093300F">
        <w:rPr>
          <w:b/>
          <w:i/>
          <w:sz w:val="24"/>
          <w:szCs w:val="24"/>
          <w:lang w:val="sr-Cyrl-RS"/>
        </w:rPr>
        <w:t xml:space="preserve"> </w:t>
      </w:r>
      <w:proofErr w:type="spellStart"/>
      <w:r w:rsidRPr="0093300F">
        <w:rPr>
          <w:b/>
          <w:i/>
          <w:sz w:val="24"/>
          <w:szCs w:val="24"/>
        </w:rPr>
        <w:t>интегрисаним</w:t>
      </w:r>
      <w:proofErr w:type="spellEnd"/>
      <w:r w:rsidRPr="0093300F">
        <w:rPr>
          <w:b/>
          <w:i/>
          <w:sz w:val="24"/>
          <w:szCs w:val="24"/>
        </w:rPr>
        <w:t xml:space="preserve">    </w:t>
      </w:r>
      <w:proofErr w:type="spellStart"/>
      <w:r w:rsidRPr="0093300F">
        <w:rPr>
          <w:b/>
          <w:i/>
          <w:sz w:val="24"/>
          <w:szCs w:val="24"/>
        </w:rPr>
        <w:t>знањима</w:t>
      </w:r>
      <w:proofErr w:type="spellEnd"/>
      <w:r w:rsidRPr="0093300F">
        <w:rPr>
          <w:b/>
          <w:i/>
          <w:sz w:val="24"/>
          <w:szCs w:val="24"/>
        </w:rPr>
        <w:t xml:space="preserve">,    </w:t>
      </w:r>
      <w:proofErr w:type="spellStart"/>
      <w:r w:rsidRPr="0093300F">
        <w:rPr>
          <w:b/>
          <w:i/>
          <w:sz w:val="24"/>
          <w:szCs w:val="24"/>
        </w:rPr>
        <w:t>способностима</w:t>
      </w:r>
      <w:proofErr w:type="spellEnd"/>
      <w:r w:rsidRPr="0093300F">
        <w:rPr>
          <w:b/>
          <w:i/>
          <w:sz w:val="24"/>
          <w:szCs w:val="24"/>
        </w:rPr>
        <w:t xml:space="preserve">    и    </w:t>
      </w:r>
      <w:proofErr w:type="spellStart"/>
      <w:r w:rsidRPr="0093300F">
        <w:rPr>
          <w:b/>
          <w:i/>
          <w:sz w:val="24"/>
          <w:szCs w:val="24"/>
        </w:rPr>
        <w:t>вештинама</w:t>
      </w:r>
      <w:proofErr w:type="spellEnd"/>
      <w:r w:rsidRPr="0093300F">
        <w:rPr>
          <w:b/>
          <w:i/>
          <w:sz w:val="24"/>
          <w:szCs w:val="24"/>
        </w:rPr>
        <w:t xml:space="preserve">    </w:t>
      </w:r>
      <w:proofErr w:type="spellStart"/>
      <w:r w:rsidRPr="0093300F">
        <w:rPr>
          <w:b/>
          <w:i/>
          <w:sz w:val="24"/>
          <w:szCs w:val="24"/>
        </w:rPr>
        <w:t>управљања</w:t>
      </w:r>
      <w:proofErr w:type="spellEnd"/>
      <w:r w:rsidRPr="0093300F">
        <w:rPr>
          <w:b/>
          <w:i/>
          <w:sz w:val="24"/>
          <w:szCs w:val="24"/>
        </w:rPr>
        <w:t xml:space="preserve">, </w:t>
      </w:r>
      <w:proofErr w:type="spellStart"/>
      <w:r w:rsidRPr="0093300F">
        <w:rPr>
          <w:b/>
          <w:i/>
          <w:sz w:val="24"/>
          <w:szCs w:val="24"/>
        </w:rPr>
        <w:t>организовања</w:t>
      </w:r>
      <w:proofErr w:type="spellEnd"/>
      <w:r w:rsidRPr="0093300F">
        <w:rPr>
          <w:b/>
          <w:i/>
          <w:sz w:val="24"/>
          <w:szCs w:val="24"/>
        </w:rPr>
        <w:t xml:space="preserve">  и  </w:t>
      </w:r>
      <w:proofErr w:type="spellStart"/>
      <w:r w:rsidRPr="0093300F">
        <w:rPr>
          <w:b/>
          <w:i/>
          <w:sz w:val="24"/>
          <w:szCs w:val="24"/>
        </w:rPr>
        <w:t>руковођења</w:t>
      </w:r>
      <w:proofErr w:type="spellEnd"/>
      <w:r w:rsidRPr="0093300F">
        <w:rPr>
          <w:b/>
          <w:i/>
          <w:sz w:val="24"/>
          <w:szCs w:val="24"/>
        </w:rPr>
        <w:t xml:space="preserve">  </w:t>
      </w:r>
      <w:proofErr w:type="spellStart"/>
      <w:r w:rsidRPr="0093300F">
        <w:rPr>
          <w:b/>
          <w:i/>
          <w:sz w:val="24"/>
          <w:szCs w:val="24"/>
        </w:rPr>
        <w:t>рада</w:t>
      </w:r>
      <w:proofErr w:type="spellEnd"/>
      <w:r w:rsidRPr="0093300F">
        <w:rPr>
          <w:b/>
          <w:i/>
          <w:sz w:val="24"/>
          <w:szCs w:val="24"/>
        </w:rPr>
        <w:t xml:space="preserve">  у  </w:t>
      </w:r>
      <w:proofErr w:type="spellStart"/>
      <w:r w:rsidRPr="0093300F">
        <w:rPr>
          <w:b/>
          <w:i/>
          <w:sz w:val="24"/>
          <w:szCs w:val="24"/>
        </w:rPr>
        <w:t>школи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усклађеним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са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Законом</w:t>
      </w:r>
      <w:proofErr w:type="spellEnd"/>
      <w:r w:rsidRPr="00804955">
        <w:rPr>
          <w:sz w:val="24"/>
          <w:szCs w:val="24"/>
        </w:rPr>
        <w:t xml:space="preserve">  о  </w:t>
      </w:r>
      <w:proofErr w:type="spellStart"/>
      <w:r w:rsidRPr="00804955">
        <w:rPr>
          <w:sz w:val="24"/>
          <w:szCs w:val="24"/>
        </w:rPr>
        <w:t>Основама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система</w:t>
      </w:r>
      <w:proofErr w:type="spellEnd"/>
      <w:r w:rsidRPr="00804955">
        <w:rPr>
          <w:sz w:val="24"/>
          <w:szCs w:val="24"/>
        </w:rPr>
        <w:t xml:space="preserve"> </w:t>
      </w:r>
      <w:proofErr w:type="spellStart"/>
      <w:r w:rsidRPr="00804955">
        <w:rPr>
          <w:sz w:val="24"/>
          <w:szCs w:val="24"/>
        </w:rPr>
        <w:t>образовања</w:t>
      </w:r>
      <w:proofErr w:type="spellEnd"/>
      <w:r w:rsidRPr="00804955">
        <w:rPr>
          <w:sz w:val="24"/>
          <w:szCs w:val="24"/>
        </w:rPr>
        <w:t xml:space="preserve">  и  </w:t>
      </w:r>
      <w:proofErr w:type="spellStart"/>
      <w:r w:rsidRPr="00804955">
        <w:rPr>
          <w:sz w:val="24"/>
          <w:szCs w:val="24"/>
        </w:rPr>
        <w:t>васпитања</w:t>
      </w:r>
      <w:proofErr w:type="spellEnd"/>
      <w:r w:rsidRPr="00804955">
        <w:rPr>
          <w:sz w:val="24"/>
          <w:szCs w:val="24"/>
        </w:rPr>
        <w:t xml:space="preserve">  („</w:t>
      </w:r>
      <w:proofErr w:type="spellStart"/>
      <w:r w:rsidRPr="00804955">
        <w:rPr>
          <w:sz w:val="24"/>
          <w:szCs w:val="24"/>
        </w:rPr>
        <w:t>Службени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гласник</w:t>
      </w:r>
      <w:proofErr w:type="spellEnd"/>
      <w:r w:rsidRPr="00804955">
        <w:rPr>
          <w:sz w:val="24"/>
          <w:szCs w:val="24"/>
        </w:rPr>
        <w:t xml:space="preserve">  РС“  </w:t>
      </w:r>
      <w:proofErr w:type="spellStart"/>
      <w:r w:rsidRPr="00804955">
        <w:rPr>
          <w:sz w:val="24"/>
          <w:szCs w:val="24"/>
        </w:rPr>
        <w:t>број</w:t>
      </w:r>
      <w:proofErr w:type="spellEnd"/>
      <w:r w:rsidRPr="00804955">
        <w:rPr>
          <w:sz w:val="24"/>
          <w:szCs w:val="24"/>
        </w:rPr>
        <w:t xml:space="preserve">  88/2017, 27/2018 – </w:t>
      </w:r>
      <w:r w:rsidRPr="00804955">
        <w:rPr>
          <w:sz w:val="24"/>
          <w:szCs w:val="24"/>
          <w:lang w:val="sr-Cyrl-RS"/>
        </w:rPr>
        <w:t>др.закон</w:t>
      </w:r>
      <w:r w:rsidRPr="00804955">
        <w:rPr>
          <w:sz w:val="24"/>
          <w:szCs w:val="24"/>
        </w:rPr>
        <w:t xml:space="preserve">, 10/2019, 27/2018 – </w:t>
      </w:r>
      <w:r w:rsidRPr="00804955">
        <w:rPr>
          <w:sz w:val="24"/>
          <w:szCs w:val="24"/>
          <w:lang w:val="sr-Cyrl-RS"/>
        </w:rPr>
        <w:t>др.закон</w:t>
      </w:r>
      <w:r w:rsidR="0026106E">
        <w:rPr>
          <w:sz w:val="24"/>
          <w:szCs w:val="24"/>
        </w:rPr>
        <w:t>, 6/2020</w:t>
      </w:r>
      <w:r w:rsidR="0026106E">
        <w:rPr>
          <w:sz w:val="24"/>
          <w:szCs w:val="24"/>
          <w:lang w:val="sr-Cyrl-RS"/>
        </w:rPr>
        <w:t>,</w:t>
      </w:r>
      <w:r w:rsidRPr="00804955">
        <w:rPr>
          <w:sz w:val="24"/>
          <w:szCs w:val="24"/>
        </w:rPr>
        <w:t>129/2021</w:t>
      </w:r>
      <w:r w:rsidR="0026106E">
        <w:rPr>
          <w:sz w:val="24"/>
          <w:szCs w:val="24"/>
          <w:lang w:val="sr-Cyrl-RS"/>
        </w:rPr>
        <w:t xml:space="preserve"> и 92</w:t>
      </w:r>
      <w:r w:rsidR="00346F2F">
        <w:rPr>
          <w:sz w:val="24"/>
          <w:szCs w:val="24"/>
          <w:lang w:val="sr-Cyrl-RS"/>
        </w:rPr>
        <w:t>/2023</w:t>
      </w:r>
      <w:r w:rsidRPr="00804955">
        <w:rPr>
          <w:sz w:val="24"/>
          <w:szCs w:val="24"/>
        </w:rPr>
        <w:t xml:space="preserve">), </w:t>
      </w:r>
      <w:proofErr w:type="spellStart"/>
      <w:r w:rsidRPr="00804955">
        <w:rPr>
          <w:sz w:val="24"/>
          <w:szCs w:val="24"/>
        </w:rPr>
        <w:t>Правилником</w:t>
      </w:r>
      <w:proofErr w:type="spellEnd"/>
      <w:r w:rsidRPr="00804955">
        <w:rPr>
          <w:sz w:val="24"/>
          <w:szCs w:val="24"/>
        </w:rPr>
        <w:t xml:space="preserve">  о  </w:t>
      </w:r>
      <w:proofErr w:type="spellStart"/>
      <w:r w:rsidRPr="00804955">
        <w:rPr>
          <w:sz w:val="24"/>
          <w:szCs w:val="24"/>
        </w:rPr>
        <w:t>Стандардима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компетенција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директора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установе</w:t>
      </w:r>
      <w:proofErr w:type="spellEnd"/>
      <w:r w:rsidRPr="00804955">
        <w:rPr>
          <w:sz w:val="24"/>
          <w:szCs w:val="24"/>
        </w:rPr>
        <w:t xml:space="preserve">  </w:t>
      </w:r>
      <w:proofErr w:type="spellStart"/>
      <w:r w:rsidRPr="00804955">
        <w:rPr>
          <w:sz w:val="24"/>
          <w:szCs w:val="24"/>
        </w:rPr>
        <w:t>образовања</w:t>
      </w:r>
      <w:proofErr w:type="spellEnd"/>
      <w:r w:rsidRPr="00804955">
        <w:rPr>
          <w:sz w:val="24"/>
          <w:szCs w:val="24"/>
        </w:rPr>
        <w:t xml:space="preserve">  и  </w:t>
      </w:r>
      <w:proofErr w:type="spellStart"/>
      <w:r w:rsidRPr="00804955">
        <w:rPr>
          <w:sz w:val="24"/>
          <w:szCs w:val="24"/>
        </w:rPr>
        <w:t>васпитања</w:t>
      </w:r>
      <w:proofErr w:type="spellEnd"/>
      <w:r w:rsidRPr="00804955">
        <w:rPr>
          <w:sz w:val="24"/>
          <w:szCs w:val="24"/>
        </w:rPr>
        <w:t xml:space="preserve"> („</w:t>
      </w:r>
      <w:proofErr w:type="spellStart"/>
      <w:r w:rsidRPr="00804955">
        <w:rPr>
          <w:sz w:val="24"/>
          <w:szCs w:val="24"/>
        </w:rPr>
        <w:t>Службени</w:t>
      </w:r>
      <w:proofErr w:type="spellEnd"/>
      <w:r w:rsidRPr="00804955">
        <w:rPr>
          <w:sz w:val="24"/>
          <w:szCs w:val="24"/>
        </w:rPr>
        <w:t xml:space="preserve">   </w:t>
      </w:r>
      <w:proofErr w:type="spellStart"/>
      <w:r w:rsidRPr="00804955">
        <w:rPr>
          <w:sz w:val="24"/>
          <w:szCs w:val="24"/>
        </w:rPr>
        <w:t>гласник</w:t>
      </w:r>
      <w:proofErr w:type="spellEnd"/>
      <w:r w:rsidRPr="00804955">
        <w:rPr>
          <w:sz w:val="24"/>
          <w:szCs w:val="24"/>
        </w:rPr>
        <w:t xml:space="preserve">   РС“   </w:t>
      </w:r>
      <w:proofErr w:type="spellStart"/>
      <w:r w:rsidRPr="00804955">
        <w:rPr>
          <w:sz w:val="24"/>
          <w:szCs w:val="24"/>
        </w:rPr>
        <w:t>број</w:t>
      </w:r>
      <w:proofErr w:type="spellEnd"/>
      <w:r w:rsidRPr="00804955">
        <w:rPr>
          <w:sz w:val="24"/>
          <w:szCs w:val="24"/>
        </w:rPr>
        <w:t xml:space="preserve">   38/2013),   </w:t>
      </w:r>
      <w:proofErr w:type="spellStart"/>
      <w:r w:rsidRPr="00804955">
        <w:rPr>
          <w:sz w:val="24"/>
          <w:szCs w:val="24"/>
        </w:rPr>
        <w:t>Правилника</w:t>
      </w:r>
      <w:proofErr w:type="spellEnd"/>
      <w:r w:rsidRPr="00804955">
        <w:rPr>
          <w:sz w:val="24"/>
          <w:szCs w:val="24"/>
        </w:rPr>
        <w:t xml:space="preserve">   о   </w:t>
      </w:r>
      <w:proofErr w:type="spellStart"/>
      <w:r w:rsidRPr="00804955">
        <w:rPr>
          <w:sz w:val="24"/>
          <w:szCs w:val="24"/>
        </w:rPr>
        <w:t>стандардима</w:t>
      </w:r>
      <w:proofErr w:type="spellEnd"/>
      <w:r w:rsidRPr="00804955">
        <w:rPr>
          <w:sz w:val="24"/>
          <w:szCs w:val="24"/>
        </w:rPr>
        <w:t xml:space="preserve">   </w:t>
      </w:r>
      <w:proofErr w:type="spellStart"/>
      <w:r w:rsidRPr="00804955">
        <w:rPr>
          <w:sz w:val="24"/>
          <w:szCs w:val="24"/>
        </w:rPr>
        <w:t>квалитета</w:t>
      </w:r>
      <w:proofErr w:type="spellEnd"/>
      <w:r w:rsidRPr="00804955">
        <w:rPr>
          <w:sz w:val="24"/>
          <w:szCs w:val="24"/>
        </w:rPr>
        <w:t xml:space="preserve">   </w:t>
      </w:r>
      <w:proofErr w:type="spellStart"/>
      <w:r w:rsidRPr="00804955">
        <w:rPr>
          <w:sz w:val="24"/>
          <w:szCs w:val="24"/>
        </w:rPr>
        <w:t>рада</w:t>
      </w:r>
      <w:proofErr w:type="spellEnd"/>
      <w:r w:rsidRPr="00804955">
        <w:rPr>
          <w:sz w:val="24"/>
          <w:szCs w:val="24"/>
        </w:rPr>
        <w:t xml:space="preserve"> </w:t>
      </w:r>
      <w:proofErr w:type="spellStart"/>
      <w:r w:rsidRPr="00804955">
        <w:rPr>
          <w:sz w:val="24"/>
          <w:szCs w:val="24"/>
        </w:rPr>
        <w:t>установе</w:t>
      </w:r>
      <w:proofErr w:type="spellEnd"/>
      <w:r w:rsidR="00346F2F">
        <w:rPr>
          <w:sz w:val="24"/>
          <w:szCs w:val="24"/>
          <w:lang w:val="sr-Cyrl-RS"/>
        </w:rPr>
        <w:t>, Смернице за организацију и реализацију образовно-васпитног рада у основној школи у школској 2023/2024 години бр.119-01-00240/2/2023-01 од 16.08.2023.године</w:t>
      </w:r>
      <w:r w:rsidR="00FF74A9">
        <w:rPr>
          <w:sz w:val="24"/>
          <w:szCs w:val="24"/>
          <w:lang w:val="sr-Cyrl-RS"/>
        </w:rPr>
        <w:t xml:space="preserve"> и Годишњем плану рада школе за 2023/ 24.годину.</w:t>
      </w:r>
    </w:p>
    <w:p w:rsidR="0093300F" w:rsidRDefault="0093300F" w:rsidP="0093300F">
      <w:pPr>
        <w:spacing w:before="29"/>
        <w:ind w:right="76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:rsidR="0093300F" w:rsidRPr="00FF74A9" w:rsidRDefault="0093300F" w:rsidP="0093300F">
      <w:pPr>
        <w:ind w:left="100"/>
        <w:rPr>
          <w:i/>
          <w:sz w:val="24"/>
          <w:szCs w:val="24"/>
        </w:rPr>
      </w:pPr>
      <w:proofErr w:type="spellStart"/>
      <w:proofErr w:type="gramStart"/>
      <w:r w:rsidRPr="00FF74A9">
        <w:rPr>
          <w:b/>
          <w:i/>
          <w:sz w:val="24"/>
          <w:szCs w:val="24"/>
        </w:rPr>
        <w:t>Кључне</w:t>
      </w:r>
      <w:proofErr w:type="spellEnd"/>
      <w:r w:rsidRPr="00FF74A9">
        <w:rPr>
          <w:b/>
          <w:i/>
          <w:sz w:val="24"/>
          <w:szCs w:val="24"/>
        </w:rPr>
        <w:t xml:space="preserve">  </w:t>
      </w:r>
      <w:proofErr w:type="spellStart"/>
      <w:r w:rsidRPr="00FF74A9">
        <w:rPr>
          <w:b/>
          <w:i/>
          <w:sz w:val="24"/>
          <w:szCs w:val="24"/>
        </w:rPr>
        <w:t>области</w:t>
      </w:r>
      <w:proofErr w:type="spellEnd"/>
      <w:proofErr w:type="gramEnd"/>
      <w:r w:rsidRPr="00FF74A9">
        <w:rPr>
          <w:b/>
          <w:i/>
          <w:sz w:val="24"/>
          <w:szCs w:val="24"/>
        </w:rPr>
        <w:t xml:space="preserve"> </w:t>
      </w:r>
      <w:r w:rsidR="00FF74A9" w:rsidRPr="00FF74A9">
        <w:rPr>
          <w:b/>
          <w:i/>
          <w:sz w:val="24"/>
          <w:szCs w:val="24"/>
          <w:lang w:val="sr-Cyrl-RS"/>
        </w:rPr>
        <w:t xml:space="preserve">које су </w:t>
      </w:r>
      <w:r w:rsidR="00FF74A9">
        <w:rPr>
          <w:b/>
          <w:i/>
          <w:sz w:val="24"/>
          <w:szCs w:val="24"/>
          <w:lang w:val="sr-Cyrl-RS"/>
        </w:rPr>
        <w:t xml:space="preserve">током </w:t>
      </w:r>
      <w:r w:rsidR="004408EB">
        <w:rPr>
          <w:b/>
          <w:i/>
          <w:color w:val="C00000"/>
          <w:sz w:val="24"/>
          <w:szCs w:val="24"/>
          <w:lang w:val="sr-Cyrl-RS"/>
        </w:rPr>
        <w:t>школске 2023/ 24. године</w:t>
      </w:r>
      <w:r w:rsidR="00FF74A9" w:rsidRPr="002F04B9">
        <w:rPr>
          <w:b/>
          <w:i/>
          <w:color w:val="C00000"/>
          <w:sz w:val="24"/>
          <w:szCs w:val="24"/>
          <w:lang w:val="sr-Cyrl-RS"/>
        </w:rPr>
        <w:t xml:space="preserve"> </w:t>
      </w:r>
      <w:r w:rsidR="00FF74A9" w:rsidRPr="00FF74A9">
        <w:rPr>
          <w:b/>
          <w:i/>
          <w:sz w:val="24"/>
          <w:szCs w:val="24"/>
          <w:lang w:val="sr-Cyrl-RS"/>
        </w:rPr>
        <w:t xml:space="preserve">анализиране у Извештају о </w:t>
      </w:r>
      <w:proofErr w:type="spellStart"/>
      <w:r w:rsidR="00FF74A9" w:rsidRPr="00FF74A9">
        <w:rPr>
          <w:b/>
          <w:i/>
          <w:sz w:val="24"/>
          <w:szCs w:val="24"/>
        </w:rPr>
        <w:t>рад</w:t>
      </w:r>
      <w:proofErr w:type="spellEnd"/>
      <w:r w:rsidR="00FF74A9" w:rsidRPr="00FF74A9">
        <w:rPr>
          <w:b/>
          <w:i/>
          <w:sz w:val="24"/>
          <w:szCs w:val="24"/>
          <w:lang w:val="sr-Cyrl-RS"/>
        </w:rPr>
        <w:t>у</w:t>
      </w:r>
      <w:r w:rsidRPr="00FF74A9">
        <w:rPr>
          <w:b/>
          <w:i/>
          <w:sz w:val="24"/>
          <w:szCs w:val="24"/>
        </w:rPr>
        <w:t xml:space="preserve"> </w:t>
      </w:r>
      <w:proofErr w:type="spellStart"/>
      <w:r w:rsidRPr="00FF74A9">
        <w:rPr>
          <w:b/>
          <w:i/>
          <w:sz w:val="24"/>
          <w:szCs w:val="24"/>
        </w:rPr>
        <w:t>директора</w:t>
      </w:r>
      <w:proofErr w:type="spellEnd"/>
      <w:r w:rsidRPr="00FF74A9">
        <w:rPr>
          <w:b/>
          <w:i/>
          <w:sz w:val="24"/>
          <w:szCs w:val="24"/>
        </w:rPr>
        <w:t xml:space="preserve"> </w:t>
      </w:r>
      <w:proofErr w:type="spellStart"/>
      <w:r w:rsidRPr="00FF74A9">
        <w:rPr>
          <w:b/>
          <w:i/>
          <w:sz w:val="24"/>
          <w:szCs w:val="24"/>
        </w:rPr>
        <w:t>школе</w:t>
      </w:r>
      <w:proofErr w:type="spellEnd"/>
      <w:r w:rsidRPr="00FF74A9">
        <w:rPr>
          <w:b/>
          <w:i/>
          <w:sz w:val="24"/>
          <w:szCs w:val="24"/>
        </w:rPr>
        <w:t>:</w:t>
      </w:r>
    </w:p>
    <w:p w:rsidR="0093300F" w:rsidRDefault="0093300F" w:rsidP="0093300F">
      <w:pPr>
        <w:spacing w:before="16" w:line="260" w:lineRule="exact"/>
        <w:rPr>
          <w:sz w:val="26"/>
          <w:szCs w:val="26"/>
        </w:rPr>
      </w:pPr>
    </w:p>
    <w:p w:rsidR="0093300F" w:rsidRDefault="0093300F" w:rsidP="0093300F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Руковођење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васпитно-образовним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процесом</w:t>
      </w:r>
      <w:proofErr w:type="spellEnd"/>
      <w:r>
        <w:rPr>
          <w:b/>
          <w:sz w:val="24"/>
          <w:szCs w:val="24"/>
        </w:rPr>
        <w:t xml:space="preserve"> у </w:t>
      </w:r>
      <w:proofErr w:type="spellStart"/>
      <w:r>
        <w:rPr>
          <w:b/>
          <w:sz w:val="24"/>
          <w:szCs w:val="24"/>
        </w:rPr>
        <w:t>школи</w:t>
      </w:r>
      <w:proofErr w:type="spellEnd"/>
      <w:r>
        <w:rPr>
          <w:b/>
          <w:sz w:val="24"/>
          <w:szCs w:val="24"/>
        </w:rPr>
        <w:t>;</w:t>
      </w:r>
    </w:p>
    <w:p w:rsidR="0093300F" w:rsidRDefault="0093300F" w:rsidP="0093300F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Планирање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организовање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контрола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установе</w:t>
      </w:r>
      <w:proofErr w:type="spellEnd"/>
      <w:r>
        <w:rPr>
          <w:b/>
          <w:sz w:val="24"/>
          <w:szCs w:val="24"/>
        </w:rPr>
        <w:t>;</w:t>
      </w:r>
    </w:p>
    <w:p w:rsidR="0093300F" w:rsidRDefault="0093300F" w:rsidP="0093300F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Праћење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унапређивање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запослених</w:t>
      </w:r>
      <w:proofErr w:type="spellEnd"/>
      <w:r>
        <w:rPr>
          <w:b/>
          <w:sz w:val="24"/>
          <w:szCs w:val="24"/>
        </w:rPr>
        <w:t>;</w:t>
      </w:r>
    </w:p>
    <w:p w:rsidR="0093300F" w:rsidRDefault="0093300F" w:rsidP="0093300F">
      <w:pPr>
        <w:ind w:left="100" w:right="81"/>
        <w:rPr>
          <w:sz w:val="24"/>
          <w:szCs w:val="24"/>
        </w:rPr>
      </w:pPr>
      <w:r>
        <w:rPr>
          <w:b/>
          <w:sz w:val="24"/>
          <w:szCs w:val="24"/>
        </w:rPr>
        <w:t xml:space="preserve">4.Развој       </w:t>
      </w:r>
      <w:proofErr w:type="spellStart"/>
      <w:r>
        <w:rPr>
          <w:b/>
          <w:sz w:val="24"/>
          <w:szCs w:val="24"/>
        </w:rPr>
        <w:t>сарадње</w:t>
      </w:r>
      <w:proofErr w:type="spellEnd"/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родитељима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старатељима</w:t>
      </w:r>
      <w:proofErr w:type="spellEnd"/>
      <w:r>
        <w:rPr>
          <w:b/>
          <w:sz w:val="24"/>
          <w:szCs w:val="24"/>
        </w:rPr>
        <w:t xml:space="preserve">,       </w:t>
      </w:r>
      <w:proofErr w:type="spellStart"/>
      <w:r>
        <w:rPr>
          <w:b/>
          <w:sz w:val="24"/>
          <w:szCs w:val="24"/>
        </w:rPr>
        <w:t>органом</w:t>
      </w:r>
      <w:proofErr w:type="spellEnd"/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управљања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репрезентативним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синдикатом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широм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заједницом</w:t>
      </w:r>
      <w:proofErr w:type="spellEnd"/>
      <w:r>
        <w:rPr>
          <w:b/>
          <w:sz w:val="24"/>
          <w:szCs w:val="24"/>
        </w:rPr>
        <w:t>;</w:t>
      </w:r>
    </w:p>
    <w:p w:rsidR="0093300F" w:rsidRDefault="0093300F" w:rsidP="0093300F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Финансијско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административно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управљање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радом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установе</w:t>
      </w:r>
      <w:proofErr w:type="spellEnd"/>
    </w:p>
    <w:p w:rsidR="0093300F" w:rsidRDefault="0093300F" w:rsidP="0093300F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6. </w:t>
      </w:r>
      <w:proofErr w:type="spellStart"/>
      <w:r>
        <w:rPr>
          <w:b/>
          <w:position w:val="-1"/>
          <w:sz w:val="24"/>
          <w:szCs w:val="24"/>
        </w:rPr>
        <w:t>Обезбеђење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законитости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рада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установе</w:t>
      </w:r>
      <w:proofErr w:type="spellEnd"/>
      <w:r>
        <w:rPr>
          <w:b/>
          <w:position w:val="-1"/>
          <w:sz w:val="24"/>
          <w:szCs w:val="24"/>
        </w:rPr>
        <w:t>.</w:t>
      </w:r>
    </w:p>
    <w:p w:rsidR="0093300F" w:rsidRDefault="0093300F" w:rsidP="0093300F">
      <w:pPr>
        <w:spacing w:before="29"/>
        <w:ind w:right="76"/>
        <w:jc w:val="both"/>
        <w:rPr>
          <w:sz w:val="24"/>
          <w:szCs w:val="24"/>
          <w:lang w:val="sr-Cyrl-RS"/>
        </w:rPr>
      </w:pPr>
    </w:p>
    <w:p w:rsidR="0093300F" w:rsidRPr="00A809B6" w:rsidRDefault="0093300F">
      <w:pPr>
        <w:rPr>
          <w:lang w:val="sr-Cyrl-RS"/>
        </w:rPr>
      </w:pPr>
    </w:p>
    <w:p w:rsidR="0093300F" w:rsidRPr="00A809B6" w:rsidRDefault="0093300F">
      <w:pPr>
        <w:rPr>
          <w:sz w:val="24"/>
          <w:szCs w:val="24"/>
          <w:lang w:val="sr-Cyrl-RS"/>
        </w:rPr>
      </w:pPr>
    </w:p>
    <w:p w:rsidR="0093300F" w:rsidRPr="00A809B6" w:rsidRDefault="0007756E">
      <w:pPr>
        <w:rPr>
          <w:sz w:val="24"/>
          <w:szCs w:val="24"/>
          <w:lang w:val="sr-Latn-RS"/>
        </w:rPr>
      </w:pPr>
      <w:r w:rsidRPr="00A809B6">
        <w:rPr>
          <w:sz w:val="24"/>
          <w:szCs w:val="24"/>
          <w:lang w:val="sr-Cyrl-RS"/>
        </w:rPr>
        <w:t xml:space="preserve"> </w:t>
      </w:r>
      <w:r w:rsidR="00FF74A9" w:rsidRPr="00A809B6">
        <w:rPr>
          <w:sz w:val="24"/>
          <w:szCs w:val="24"/>
          <w:lang w:val="sr-Cyrl-RS"/>
        </w:rPr>
        <w:t xml:space="preserve">У школској 2023/24. </w:t>
      </w:r>
      <w:r w:rsidR="00C26F94" w:rsidRPr="00A809B6">
        <w:rPr>
          <w:sz w:val="24"/>
          <w:szCs w:val="24"/>
          <w:lang w:val="sr-Cyrl-RS"/>
        </w:rPr>
        <w:t>г</w:t>
      </w:r>
      <w:r w:rsidR="00FF74A9" w:rsidRPr="00A809B6">
        <w:rPr>
          <w:sz w:val="24"/>
          <w:szCs w:val="24"/>
          <w:lang w:val="sr-Cyrl-RS"/>
        </w:rPr>
        <w:t>одини у ОШ „9.српска бригада“</w:t>
      </w:r>
      <w:r w:rsidR="00C26F94" w:rsidRPr="00A809B6">
        <w:rPr>
          <w:sz w:val="24"/>
          <w:szCs w:val="24"/>
          <w:lang w:val="sr-Cyrl-RS"/>
        </w:rPr>
        <w:t xml:space="preserve"> формирана су 25 одељења. </w:t>
      </w:r>
      <w:r w:rsidR="00E525AB" w:rsidRPr="00A809B6">
        <w:rPr>
          <w:sz w:val="24"/>
          <w:szCs w:val="24"/>
          <w:lang w:val="sr-Cyrl-RS"/>
        </w:rPr>
        <w:t>У матичној школи је 16 одељења, 8 одељења од 1. – 4.разреда</w:t>
      </w:r>
      <w:r w:rsidR="00A809B6" w:rsidRPr="00A809B6">
        <w:rPr>
          <w:sz w:val="24"/>
          <w:szCs w:val="24"/>
          <w:lang w:val="sr-Cyrl-RS"/>
        </w:rPr>
        <w:t>, са једном формираном групом продуженог боравка</w:t>
      </w:r>
      <w:r w:rsidR="00E525AB" w:rsidRPr="00A809B6">
        <w:rPr>
          <w:sz w:val="24"/>
          <w:szCs w:val="24"/>
          <w:lang w:val="sr-Cyrl-RS"/>
        </w:rPr>
        <w:t xml:space="preserve"> и 8 одељења од 5. – 8.разреда. У 8 реонских школа је 9 комбинованих одељења са ученицима од 1. – 4.разреда. Настава се одвија у 2 смене.Ученици који похађају наставу од 5. – 8.разреда и ученици од 1. – 4.разреда у реонским одељењима, наставу похађају у преподневној смени, а ученици од 1. – 4.разреда у матичној школи, наставу похађају у поподневној смени, </w:t>
      </w:r>
      <w:r w:rsidR="00A809B6" w:rsidRPr="00A809B6">
        <w:rPr>
          <w:sz w:val="24"/>
          <w:szCs w:val="24"/>
          <w:lang w:val="sr-Cyrl-RS"/>
        </w:rPr>
        <w:t>док се продужени</w:t>
      </w:r>
      <w:r w:rsidR="00E525AB" w:rsidRPr="00A809B6">
        <w:rPr>
          <w:sz w:val="24"/>
          <w:szCs w:val="24"/>
          <w:lang w:val="sr-Cyrl-RS"/>
        </w:rPr>
        <w:t xml:space="preserve"> б</w:t>
      </w:r>
      <w:r w:rsidR="00A809B6" w:rsidRPr="00A809B6">
        <w:rPr>
          <w:sz w:val="24"/>
          <w:szCs w:val="24"/>
          <w:lang w:val="sr-Cyrl-RS"/>
        </w:rPr>
        <w:t xml:space="preserve">оравак реализује у преподневној смени. </w:t>
      </w:r>
      <w:r w:rsidR="00512278" w:rsidRPr="00A809B6">
        <w:rPr>
          <w:sz w:val="24"/>
          <w:szCs w:val="24"/>
          <w:lang w:val="sr-Cyrl-RS"/>
        </w:rPr>
        <w:t xml:space="preserve"> Настава се од 1. – 8.разреда изводи на српском језику. У школи се од 1.разреда изучава енглески језик, као први страни језик, а од 5.разреда француски језик, као други страни језик.</w:t>
      </w:r>
    </w:p>
    <w:p w:rsidR="005F205F" w:rsidRDefault="005F205F">
      <w:pPr>
        <w:rPr>
          <w:sz w:val="24"/>
          <w:szCs w:val="24"/>
          <w:lang w:val="sr-Latn-RS"/>
        </w:rPr>
      </w:pPr>
    </w:p>
    <w:p w:rsidR="005F205F" w:rsidRDefault="005F205F">
      <w:pPr>
        <w:rPr>
          <w:sz w:val="24"/>
          <w:szCs w:val="24"/>
          <w:lang w:val="sr-Latn-RS"/>
        </w:rPr>
      </w:pPr>
    </w:p>
    <w:p w:rsidR="005F205F" w:rsidRPr="004713C6" w:rsidRDefault="004713C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Током</w:t>
      </w:r>
      <w:r w:rsidR="004408EB" w:rsidRPr="004408EB">
        <w:rPr>
          <w:b/>
          <w:i/>
          <w:color w:val="C00000"/>
          <w:sz w:val="24"/>
          <w:szCs w:val="24"/>
          <w:lang w:val="sr-Cyrl-RS"/>
        </w:rPr>
        <w:t xml:space="preserve"> </w:t>
      </w:r>
      <w:r w:rsidR="004408EB">
        <w:rPr>
          <w:b/>
          <w:i/>
          <w:color w:val="C00000"/>
          <w:sz w:val="24"/>
          <w:szCs w:val="24"/>
          <w:lang w:val="sr-Cyrl-RS"/>
        </w:rPr>
        <w:t>школске 2023/ 24. године</w:t>
      </w:r>
      <w:r>
        <w:rPr>
          <w:sz w:val="24"/>
          <w:szCs w:val="24"/>
          <w:lang w:val="sr-Cyrl-RS"/>
        </w:rPr>
        <w:t xml:space="preserve"> рад директора школе био је усмерен на следеће области:</w:t>
      </w:r>
    </w:p>
    <w:p w:rsidR="005F205F" w:rsidRDefault="005F205F">
      <w:pPr>
        <w:rPr>
          <w:lang w:val="sr-Cyrl-RS"/>
        </w:rPr>
      </w:pPr>
    </w:p>
    <w:p w:rsidR="004713C6" w:rsidRDefault="004713C6" w:rsidP="004713C6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Руковођење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васпитно-образовним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процесом</w:t>
      </w:r>
      <w:proofErr w:type="spellEnd"/>
      <w:r>
        <w:rPr>
          <w:b/>
          <w:sz w:val="24"/>
          <w:szCs w:val="24"/>
        </w:rPr>
        <w:t xml:space="preserve"> у </w:t>
      </w:r>
      <w:proofErr w:type="spellStart"/>
      <w:r>
        <w:rPr>
          <w:b/>
          <w:sz w:val="24"/>
          <w:szCs w:val="24"/>
        </w:rPr>
        <w:t>школи</w:t>
      </w:r>
      <w:proofErr w:type="spellEnd"/>
      <w:r>
        <w:rPr>
          <w:b/>
          <w:sz w:val="24"/>
          <w:szCs w:val="24"/>
        </w:rPr>
        <w:t>;</w:t>
      </w:r>
    </w:p>
    <w:p w:rsidR="004713C6" w:rsidRDefault="004713C6" w:rsidP="004713C6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Планирање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организовање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контрола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установе</w:t>
      </w:r>
      <w:proofErr w:type="spellEnd"/>
      <w:r>
        <w:rPr>
          <w:b/>
          <w:sz w:val="24"/>
          <w:szCs w:val="24"/>
        </w:rPr>
        <w:t>;</w:t>
      </w:r>
    </w:p>
    <w:p w:rsidR="004713C6" w:rsidRDefault="004713C6" w:rsidP="004713C6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Праћење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унапређивање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запослених</w:t>
      </w:r>
      <w:proofErr w:type="spellEnd"/>
      <w:r>
        <w:rPr>
          <w:b/>
          <w:sz w:val="24"/>
          <w:szCs w:val="24"/>
        </w:rPr>
        <w:t>;</w:t>
      </w:r>
    </w:p>
    <w:p w:rsidR="004713C6" w:rsidRDefault="004713C6" w:rsidP="004713C6">
      <w:pPr>
        <w:ind w:left="100" w:right="81"/>
        <w:rPr>
          <w:sz w:val="24"/>
          <w:szCs w:val="24"/>
        </w:rPr>
      </w:pPr>
      <w:r>
        <w:rPr>
          <w:b/>
          <w:sz w:val="24"/>
          <w:szCs w:val="24"/>
        </w:rPr>
        <w:t xml:space="preserve">4.Развој       </w:t>
      </w:r>
      <w:proofErr w:type="spellStart"/>
      <w:r>
        <w:rPr>
          <w:b/>
          <w:sz w:val="24"/>
          <w:szCs w:val="24"/>
        </w:rPr>
        <w:t>сарадње</w:t>
      </w:r>
      <w:proofErr w:type="spellEnd"/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родитељима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старатељима</w:t>
      </w:r>
      <w:proofErr w:type="spellEnd"/>
      <w:r>
        <w:rPr>
          <w:b/>
          <w:sz w:val="24"/>
          <w:szCs w:val="24"/>
        </w:rPr>
        <w:t xml:space="preserve">,       </w:t>
      </w:r>
      <w:proofErr w:type="spellStart"/>
      <w:r>
        <w:rPr>
          <w:b/>
          <w:sz w:val="24"/>
          <w:szCs w:val="24"/>
        </w:rPr>
        <w:t>органом</w:t>
      </w:r>
      <w:proofErr w:type="spellEnd"/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управљања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репрезентативним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синдикатом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широм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заједницом</w:t>
      </w:r>
      <w:proofErr w:type="spellEnd"/>
      <w:r>
        <w:rPr>
          <w:b/>
          <w:sz w:val="24"/>
          <w:szCs w:val="24"/>
        </w:rPr>
        <w:t>;</w:t>
      </w:r>
    </w:p>
    <w:p w:rsidR="004713C6" w:rsidRDefault="004713C6" w:rsidP="004713C6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Финансијско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административно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управљање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радом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установе</w:t>
      </w:r>
      <w:proofErr w:type="spellEnd"/>
    </w:p>
    <w:p w:rsidR="004713C6" w:rsidRDefault="004713C6" w:rsidP="004713C6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6. </w:t>
      </w:r>
      <w:proofErr w:type="spellStart"/>
      <w:r>
        <w:rPr>
          <w:b/>
          <w:position w:val="-1"/>
          <w:sz w:val="24"/>
          <w:szCs w:val="24"/>
        </w:rPr>
        <w:t>Обезбеђење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законитости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рада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установе</w:t>
      </w:r>
      <w:proofErr w:type="spellEnd"/>
      <w:r>
        <w:rPr>
          <w:b/>
          <w:position w:val="-1"/>
          <w:sz w:val="24"/>
          <w:szCs w:val="24"/>
        </w:rPr>
        <w:t>.</w:t>
      </w:r>
    </w:p>
    <w:p w:rsidR="005F7504" w:rsidRDefault="005F7504">
      <w:pPr>
        <w:rPr>
          <w:lang w:val="sr-Cyrl-RS"/>
        </w:rPr>
      </w:pPr>
    </w:p>
    <w:p w:rsidR="005F7504" w:rsidRPr="005F7504" w:rsidRDefault="005F7504">
      <w:pPr>
        <w:rPr>
          <w:lang w:val="sr-Cyrl-RS"/>
        </w:rPr>
      </w:pPr>
    </w:p>
    <w:p w:rsidR="008D5778" w:rsidRDefault="008D5778"/>
    <w:p w:rsidR="005F205F" w:rsidRPr="00344AB1" w:rsidRDefault="005F205F">
      <w:pPr>
        <w:rPr>
          <w:b/>
          <w:sz w:val="24"/>
          <w:szCs w:val="24"/>
          <w:lang w:val="sr-Cyrl-RS"/>
        </w:rPr>
      </w:pPr>
      <w:r w:rsidRPr="00344AB1">
        <w:rPr>
          <w:b/>
          <w:sz w:val="24"/>
          <w:szCs w:val="24"/>
        </w:rPr>
        <w:t>1.</w:t>
      </w:r>
      <w:r w:rsidRPr="00344AB1">
        <w:rPr>
          <w:b/>
          <w:sz w:val="24"/>
          <w:szCs w:val="24"/>
          <w:lang w:val="sr-Cyrl-RS"/>
        </w:rPr>
        <w:t>ОБЛАСТ:</w:t>
      </w:r>
      <w:r w:rsidR="005F7504" w:rsidRPr="00344AB1">
        <w:rPr>
          <w:b/>
          <w:sz w:val="24"/>
          <w:szCs w:val="24"/>
          <w:lang w:val="sr-Latn-RS"/>
        </w:rPr>
        <w:t xml:space="preserve"> </w:t>
      </w:r>
      <w:r w:rsidR="005F7504" w:rsidRPr="00344AB1">
        <w:rPr>
          <w:b/>
          <w:sz w:val="24"/>
          <w:szCs w:val="24"/>
          <w:lang w:val="sr-Cyrl-RS"/>
        </w:rPr>
        <w:t>РУКОВОЂЕЊЕ ВАСПИТНО – ОБРАЗОВНИМ ПРОЦЕСОМ У ШКОЛИ</w:t>
      </w:r>
    </w:p>
    <w:p w:rsidR="005F7504" w:rsidRDefault="005F750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Стандарди:</w:t>
      </w:r>
    </w:p>
    <w:p w:rsidR="005F7504" w:rsidRDefault="005F750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1.2.1. Развој културе учења</w:t>
      </w:r>
    </w:p>
    <w:p w:rsidR="005F7504" w:rsidRDefault="005F750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1.2.2. Стварање здравих и безбедних услова за учење и развој ученика</w:t>
      </w:r>
    </w:p>
    <w:p w:rsidR="005F7504" w:rsidRDefault="005F750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1.2.3. Развој и осигурање квалитета наставног и васпитног процеса у школи</w:t>
      </w:r>
    </w:p>
    <w:p w:rsidR="005F7504" w:rsidRDefault="005F750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1.2.4. Обезбеђење инклузивног приступа у образовно – васпитном процесу</w:t>
      </w:r>
    </w:p>
    <w:p w:rsidR="005F7504" w:rsidRDefault="005F750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1.2.5. Праћење и подстицање постигнућа ученика</w:t>
      </w:r>
    </w:p>
    <w:p w:rsidR="005F7504" w:rsidRDefault="005F7504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F7504" w:rsidTr="005F7504">
        <w:tc>
          <w:tcPr>
            <w:tcW w:w="4644" w:type="dxa"/>
          </w:tcPr>
          <w:p w:rsidR="005F7504" w:rsidRDefault="005F750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1.2.1. Развој културе и учења</w:t>
            </w:r>
          </w:p>
        </w:tc>
        <w:tc>
          <w:tcPr>
            <w:tcW w:w="4644" w:type="dxa"/>
          </w:tcPr>
          <w:p w:rsidR="005F7504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5F7504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5F7504" w:rsidTr="005F7504">
        <w:tc>
          <w:tcPr>
            <w:tcW w:w="4644" w:type="dxa"/>
          </w:tcPr>
          <w:p w:rsidR="004D1D0A" w:rsidRDefault="005F7504">
            <w:pPr>
              <w:rPr>
                <w:b/>
                <w:sz w:val="22"/>
                <w:szCs w:val="22"/>
                <w:lang w:val="sr-Latn-RS"/>
              </w:rPr>
            </w:pPr>
            <w:r w:rsidRPr="004D1D0A">
              <w:rPr>
                <w:b/>
                <w:sz w:val="22"/>
                <w:szCs w:val="22"/>
                <w:lang w:val="sr-Cyrl-RS"/>
              </w:rPr>
              <w:t>Директор развија и промовише вредности и развија школу као заједницу целоживотног учења</w:t>
            </w:r>
            <w:r w:rsidR="005C2833">
              <w:rPr>
                <w:b/>
                <w:sz w:val="22"/>
                <w:szCs w:val="22"/>
                <w:lang w:val="sr-Latn-RS"/>
              </w:rPr>
              <w:t xml:space="preserve">      </w:t>
            </w:r>
          </w:p>
          <w:p w:rsidR="005C2833" w:rsidRPr="005C2833" w:rsidRDefault="005C2833">
            <w:pPr>
              <w:rPr>
                <w:b/>
                <w:i/>
                <w:sz w:val="22"/>
                <w:szCs w:val="22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5C2833" w:rsidRDefault="005C2833">
            <w:pPr>
              <w:rPr>
                <w:sz w:val="24"/>
                <w:szCs w:val="24"/>
                <w:lang w:val="sr-Cyrl-RS"/>
              </w:rPr>
            </w:pPr>
          </w:p>
          <w:p w:rsidR="005C2833" w:rsidRDefault="005C2833">
            <w:pPr>
              <w:rPr>
                <w:sz w:val="24"/>
                <w:szCs w:val="24"/>
                <w:lang w:val="sr-Cyrl-RS"/>
              </w:rPr>
            </w:pPr>
          </w:p>
          <w:p w:rsidR="005F7504" w:rsidRPr="005C2833" w:rsidRDefault="005C2833">
            <w:pPr>
              <w:rPr>
                <w:i/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5F7504" w:rsidTr="005F7504">
        <w:tc>
          <w:tcPr>
            <w:tcW w:w="4644" w:type="dxa"/>
          </w:tcPr>
          <w:p w:rsidR="005F7504" w:rsidRDefault="005F7504">
            <w:pPr>
              <w:rPr>
                <w:lang w:val="sr-Cyrl-RS"/>
              </w:rPr>
            </w:pPr>
          </w:p>
          <w:p w:rsidR="004D1D0A" w:rsidRDefault="004D1D0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4D1D0A">
              <w:rPr>
                <w:sz w:val="22"/>
                <w:szCs w:val="22"/>
                <w:lang w:val="sr-Cyrl-RS"/>
              </w:rPr>
              <w:t>Ствара услове за унапређивање наставе и учења у складу са образовним и другим потребама ученика</w:t>
            </w:r>
            <w:r w:rsidR="006D6614">
              <w:rPr>
                <w:sz w:val="22"/>
                <w:szCs w:val="22"/>
                <w:lang w:val="sr-Cyrl-RS"/>
              </w:rPr>
              <w:t>.</w:t>
            </w:r>
          </w:p>
          <w:p w:rsidR="004D1D0A" w:rsidRDefault="006D661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4D1D0A" w:rsidRPr="004D1D0A">
              <w:rPr>
                <w:sz w:val="22"/>
                <w:szCs w:val="22"/>
                <w:lang w:val="sr-Cyrl-RS"/>
              </w:rPr>
              <w:t>Прати савремена кретања у развоју образовања и васпитања и стално се стручно усавршава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6D6614" w:rsidRDefault="006D6614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Мотивише и инспирише запослене и ученике на критичко прихватање нових идеја и проширивање искустава.</w:t>
            </w:r>
          </w:p>
          <w:p w:rsidR="006D6614" w:rsidRDefault="006D6614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Подстиче атмосферу учења у којој ученици постављају сопствене циљеве учења и прате свој напредак.</w:t>
            </w:r>
          </w:p>
          <w:p w:rsidR="006D6614" w:rsidRDefault="00166B6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6D6614">
              <w:rPr>
                <w:sz w:val="22"/>
                <w:szCs w:val="22"/>
                <w:lang w:val="sr-Cyrl-RS"/>
              </w:rPr>
              <w:t>Ствара услове да ученици партиципирају у демократским процесима и доношењу одлука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166B6B" w:rsidRPr="00166B6B" w:rsidRDefault="00166B6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Подстиче сарадњу и размену искустава и ширење добре праксе у школи и заједници.</w:t>
            </w:r>
          </w:p>
        </w:tc>
        <w:tc>
          <w:tcPr>
            <w:tcW w:w="4644" w:type="dxa"/>
          </w:tcPr>
          <w:p w:rsidR="005F7504" w:rsidRDefault="005F7504">
            <w:pPr>
              <w:rPr>
                <w:sz w:val="24"/>
                <w:szCs w:val="24"/>
                <w:lang w:val="sr-Cyrl-RS"/>
              </w:rPr>
            </w:pPr>
          </w:p>
          <w:p w:rsidR="00093553" w:rsidRPr="00DC4765" w:rsidRDefault="00093553">
            <w:pPr>
              <w:rPr>
                <w:sz w:val="22"/>
                <w:szCs w:val="22"/>
                <w:lang w:val="sr-Cyrl-RS"/>
              </w:rPr>
            </w:pPr>
            <w:r w:rsidRPr="00DC4765">
              <w:rPr>
                <w:sz w:val="22"/>
                <w:szCs w:val="22"/>
                <w:lang w:val="sr-Cyrl-RS"/>
              </w:rPr>
              <w:t xml:space="preserve">Током </w:t>
            </w:r>
            <w:r w:rsidR="004408EB">
              <w:rPr>
                <w:b/>
                <w:i/>
                <w:color w:val="C00000"/>
                <w:sz w:val="24"/>
                <w:szCs w:val="24"/>
                <w:lang w:val="sr-Cyrl-RS"/>
              </w:rPr>
              <w:t>школске 2023/ 24. године</w:t>
            </w:r>
            <w:r w:rsidR="004408EB" w:rsidRPr="002F04B9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</w:t>
            </w:r>
            <w:r w:rsidRPr="00DC4765">
              <w:rPr>
                <w:sz w:val="22"/>
                <w:szCs w:val="22"/>
                <w:lang w:val="sr-Cyrl-RS"/>
              </w:rPr>
              <w:t>у о</w:t>
            </w:r>
            <w:r w:rsidR="00FD50C4" w:rsidRPr="00DC4765">
              <w:rPr>
                <w:sz w:val="22"/>
                <w:szCs w:val="22"/>
                <w:lang w:val="sr-Cyrl-RS"/>
              </w:rPr>
              <w:t>к</w:t>
            </w:r>
            <w:r w:rsidRPr="00DC4765">
              <w:rPr>
                <w:sz w:val="22"/>
                <w:szCs w:val="22"/>
                <w:lang w:val="sr-Cyrl-RS"/>
              </w:rPr>
              <w:t>виру остваривања постављених циљева, радело са на усклађивању годишњих планова са Школским програмом. На стручним већима и активима планира</w:t>
            </w:r>
            <w:r w:rsidR="004408EB" w:rsidRPr="00CF4F02">
              <w:rPr>
                <w:sz w:val="22"/>
                <w:szCs w:val="22"/>
                <w:lang w:val="sr-Cyrl-RS"/>
              </w:rPr>
              <w:t>ла</w:t>
            </w:r>
            <w:r w:rsidRPr="00DC4765">
              <w:rPr>
                <w:sz w:val="22"/>
                <w:szCs w:val="22"/>
                <w:lang w:val="sr-Cyrl-RS"/>
              </w:rPr>
              <w:t xml:space="preserve"> се корелација међу </w:t>
            </w:r>
            <w:r w:rsidR="004408EB">
              <w:rPr>
                <w:sz w:val="22"/>
                <w:szCs w:val="22"/>
                <w:lang w:val="sr-Cyrl-RS"/>
              </w:rPr>
              <w:t xml:space="preserve"> </w:t>
            </w:r>
            <w:r w:rsidRPr="00DC4765">
              <w:rPr>
                <w:sz w:val="22"/>
                <w:szCs w:val="22"/>
                <w:lang w:val="sr-Cyrl-RS"/>
              </w:rPr>
              <w:t>предметима, наста</w:t>
            </w:r>
            <w:r w:rsidR="004408EB">
              <w:rPr>
                <w:sz w:val="22"/>
                <w:szCs w:val="22"/>
                <w:lang w:val="sr-Cyrl-RS"/>
              </w:rPr>
              <w:t>вни планови и програми остварени су</w:t>
            </w:r>
            <w:r w:rsidRPr="00DC4765">
              <w:rPr>
                <w:sz w:val="22"/>
                <w:szCs w:val="22"/>
                <w:lang w:val="sr-Cyrl-RS"/>
              </w:rPr>
              <w:t xml:space="preserve"> у складу са прописима и календаром за ову школску годину, активности на нивоу школе</w:t>
            </w:r>
            <w:r w:rsidR="000C3ECD" w:rsidRPr="00DC4765">
              <w:rPr>
                <w:sz w:val="22"/>
                <w:szCs w:val="22"/>
                <w:lang w:val="sr-Cyrl-RS"/>
              </w:rPr>
              <w:t xml:space="preserve"> </w:t>
            </w:r>
            <w:r w:rsidR="00E14E1A" w:rsidRPr="00DC4765">
              <w:rPr>
                <w:sz w:val="22"/>
                <w:szCs w:val="22"/>
                <w:lang w:val="sr-Cyrl-RS"/>
              </w:rPr>
              <w:t>су међусобно усклађене – синхрон</w:t>
            </w:r>
            <w:r w:rsidR="000C3ECD" w:rsidRPr="00DC4765">
              <w:rPr>
                <w:sz w:val="22"/>
                <w:szCs w:val="22"/>
                <w:lang w:val="sr-Cyrl-RS"/>
              </w:rPr>
              <w:t>изоване.</w:t>
            </w:r>
          </w:p>
          <w:p w:rsidR="00804736" w:rsidRPr="00FD50C4" w:rsidRDefault="00FD50C4" w:rsidP="0080473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</w:t>
            </w:r>
            <w:r w:rsidR="00804736">
              <w:rPr>
                <w:sz w:val="22"/>
                <w:szCs w:val="22"/>
                <w:lang w:val="sr-Cyrl-RS"/>
              </w:rPr>
              <w:t>астава ј</w:t>
            </w:r>
            <w:r>
              <w:rPr>
                <w:sz w:val="22"/>
                <w:szCs w:val="22"/>
                <w:lang w:val="sr-Cyrl-RS"/>
              </w:rPr>
              <w:t xml:space="preserve">е од ове школске године поново кабинетског типа. Све учионице у матичној школи опремљене су десктоп или лаптоп рачунаром и пројектором, уз сталну интернет везу. </w:t>
            </w:r>
            <w:r w:rsidR="00DC4765">
              <w:rPr>
                <w:sz w:val="22"/>
                <w:szCs w:val="22"/>
                <w:lang w:val="sr-Cyrl-RS"/>
              </w:rPr>
              <w:t xml:space="preserve">Спроведен је интернет и у учионицама које се користе за практичну наставу технике и технологије (Радионица 1 и 2), такође је и просторија звана „библиотека“ увођењем интернета и потребне ИК опреме оспособљена за извођење допунских, додатних, ваннаставвних активности </w:t>
            </w:r>
            <w:r w:rsidR="00B11F97">
              <w:rPr>
                <w:sz w:val="22"/>
                <w:szCs w:val="22"/>
                <w:lang w:val="sr-Cyrl-RS"/>
              </w:rPr>
              <w:t xml:space="preserve"> и </w:t>
            </w:r>
            <w:r w:rsidR="00DC4765">
              <w:rPr>
                <w:sz w:val="22"/>
                <w:szCs w:val="22"/>
                <w:lang w:val="sr-Cyrl-RS"/>
              </w:rPr>
              <w:t>рад педагошког асистента.</w:t>
            </w:r>
            <w:r w:rsidR="00B11F97">
              <w:rPr>
                <w:sz w:val="22"/>
                <w:szCs w:val="22"/>
                <w:lang w:val="sr-Cyrl-RS"/>
              </w:rPr>
              <w:t xml:space="preserve"> </w:t>
            </w:r>
            <w:r w:rsidR="00804736">
              <w:rPr>
                <w:sz w:val="22"/>
                <w:szCs w:val="22"/>
                <w:lang w:val="sr-Cyrl-RS"/>
              </w:rPr>
              <w:t>Кабинет музичке културе опремљен је новим електричним клавиром.</w:t>
            </w:r>
          </w:p>
          <w:p w:rsidR="00FD50C4" w:rsidRDefault="00FD50C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издвојеним одељењима је такође доступан интернет</w:t>
            </w:r>
            <w:r w:rsidR="00804736">
              <w:rPr>
                <w:sz w:val="22"/>
                <w:szCs w:val="22"/>
                <w:lang w:val="sr-Cyrl-RS"/>
              </w:rPr>
              <w:t xml:space="preserve"> и пратећа ИК технологија, што омогућује бољу реализацију наставног садржаја у оквиру предмета „Дигитални свет“</w:t>
            </w:r>
            <w:r w:rsidR="00B11F97">
              <w:rPr>
                <w:sz w:val="22"/>
                <w:szCs w:val="22"/>
                <w:lang w:val="sr-Cyrl-RS"/>
              </w:rPr>
              <w:t xml:space="preserve"> и других васпитно – образовних садржаја</w:t>
            </w:r>
            <w:r w:rsidR="00804736">
              <w:rPr>
                <w:sz w:val="22"/>
                <w:szCs w:val="22"/>
                <w:lang w:val="sr-Cyrl-RS"/>
              </w:rPr>
              <w:t>.</w:t>
            </w:r>
          </w:p>
          <w:p w:rsidR="009A6320" w:rsidRDefault="009A632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Школа трећу годину за редом прати и учествује у реализацији  пројекта „Школа за 21.век“.</w:t>
            </w:r>
          </w:p>
          <w:p w:rsidR="00874C4D" w:rsidRDefault="00804736" w:rsidP="0080473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Током</w:t>
            </w:r>
            <w:r w:rsidR="004408EB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школске 2023/ 24. године</w:t>
            </w:r>
            <w:r>
              <w:rPr>
                <w:sz w:val="22"/>
                <w:szCs w:val="22"/>
                <w:lang w:val="sr-Cyrl-RS"/>
              </w:rPr>
              <w:t xml:space="preserve"> наставници и ученици  подстицани су на </w:t>
            </w:r>
            <w:r w:rsidR="00874C4D">
              <w:rPr>
                <w:sz w:val="22"/>
                <w:szCs w:val="22"/>
                <w:lang w:val="sr-Cyrl-RS"/>
              </w:rPr>
              <w:t>подизању одговорности за резултате рада и успех кроз укључивање ученика у планирање наставних активности.</w:t>
            </w:r>
            <w:r w:rsidR="004408EB">
              <w:rPr>
                <w:sz w:val="22"/>
                <w:szCs w:val="22"/>
                <w:lang w:val="sr-Cyrl-RS"/>
              </w:rPr>
              <w:t xml:space="preserve"> </w:t>
            </w:r>
          </w:p>
          <w:p w:rsidR="005A519E" w:rsidRDefault="002A61F1" w:rsidP="00804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На основу анкете спроведене међу ученицима 4., 5., 6.и 7.разреда у јуну прошле школске </w:t>
            </w:r>
            <w:r>
              <w:rPr>
                <w:sz w:val="22"/>
                <w:szCs w:val="22"/>
                <w:lang w:val="sr-Cyrl-RS"/>
              </w:rPr>
              <w:lastRenderedPageBreak/>
              <w:t xml:space="preserve">године, у оквиру слободних наставних активности формиране су </w:t>
            </w:r>
            <w:r w:rsidR="00284C86">
              <w:rPr>
                <w:sz w:val="22"/>
                <w:szCs w:val="22"/>
                <w:lang w:val="sr-Cyrl-RS"/>
              </w:rPr>
              <w:t>још 3</w:t>
            </w:r>
            <w:r w:rsidR="005C0D0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нове групе изборних предмета (</w:t>
            </w:r>
            <w:r w:rsidR="00284C86">
              <w:rPr>
                <w:sz w:val="22"/>
                <w:szCs w:val="22"/>
                <w:lang w:val="sr-Cyrl-RS"/>
              </w:rPr>
              <w:t xml:space="preserve">Сачувајмо нашу планету, </w:t>
            </w:r>
            <w:r w:rsidR="00B11F97">
              <w:rPr>
                <w:sz w:val="22"/>
                <w:szCs w:val="22"/>
                <w:lang w:val="sr-Cyrl-RS"/>
              </w:rPr>
              <w:t>М</w:t>
            </w:r>
            <w:r>
              <w:rPr>
                <w:sz w:val="22"/>
                <w:szCs w:val="22"/>
                <w:lang w:val="sr-Cyrl-RS"/>
              </w:rPr>
              <w:t>узиком кроз живот</w:t>
            </w:r>
            <w:r w:rsidR="00B11F97">
              <w:rPr>
                <w:sz w:val="22"/>
                <w:szCs w:val="22"/>
                <w:lang w:val="sr-Cyrl-RS"/>
              </w:rPr>
              <w:t xml:space="preserve"> и М</w:t>
            </w:r>
            <w:r w:rsidR="005C0D04">
              <w:rPr>
                <w:sz w:val="22"/>
                <w:szCs w:val="22"/>
                <w:lang w:val="sr-Cyrl-RS"/>
              </w:rPr>
              <w:t>едијска писменост).</w:t>
            </w:r>
          </w:p>
          <w:p w:rsidR="00CF4F02" w:rsidRPr="00CF4F02" w:rsidRDefault="00CF4F02" w:rsidP="00804736">
            <w:pPr>
              <w:rPr>
                <w:sz w:val="22"/>
                <w:szCs w:val="22"/>
              </w:rPr>
            </w:pPr>
          </w:p>
          <w:p w:rsidR="00FD50C4" w:rsidRPr="00B11F97" w:rsidRDefault="00874C4D" w:rsidP="0080473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Промовисан</w:t>
            </w:r>
            <w:r w:rsidR="005A519E">
              <w:rPr>
                <w:sz w:val="22"/>
                <w:szCs w:val="22"/>
                <w:lang w:val="sr-Cyrl-RS"/>
              </w:rPr>
              <w:t xml:space="preserve"> је сва</w:t>
            </w:r>
            <w:r>
              <w:rPr>
                <w:sz w:val="22"/>
                <w:szCs w:val="22"/>
                <w:lang w:val="sr-Cyrl-RS"/>
              </w:rPr>
              <w:t>ки успех и значајнији резултат ученика и наставника</w:t>
            </w:r>
            <w:r w:rsidR="00B11F97">
              <w:rPr>
                <w:sz w:val="22"/>
                <w:szCs w:val="22"/>
                <w:lang w:val="sr-Cyrl-RS"/>
              </w:rPr>
              <w:t xml:space="preserve">. У циљу бољег медијског промовисања школе и школских активности, </w:t>
            </w:r>
            <w:r w:rsidR="005A519E">
              <w:rPr>
                <w:sz w:val="22"/>
                <w:szCs w:val="22"/>
                <w:lang w:val="sr-Cyrl-RS"/>
              </w:rPr>
              <w:t>поред постојећег</w:t>
            </w:r>
            <w:r w:rsidR="005A519E">
              <w:rPr>
                <w:sz w:val="22"/>
                <w:szCs w:val="22"/>
                <w:lang w:val="sr-Latn-RS"/>
              </w:rPr>
              <w:t xml:space="preserve">: </w:t>
            </w:r>
            <w:r w:rsidR="005A519E" w:rsidRPr="005A519E">
              <w:rPr>
                <w:b/>
                <w:i/>
                <w:sz w:val="22"/>
                <w:szCs w:val="22"/>
                <w:lang w:val="sr-Latn-RS"/>
              </w:rPr>
              <w:t>9.srpskabrigada.wordpress.com</w:t>
            </w:r>
            <w:r w:rsidR="005A519E">
              <w:rPr>
                <w:sz w:val="22"/>
                <w:szCs w:val="22"/>
                <w:lang w:val="sr-Cyrl-RS"/>
              </w:rPr>
              <w:t xml:space="preserve">, </w:t>
            </w:r>
            <w:r w:rsidR="00B11F97">
              <w:rPr>
                <w:sz w:val="22"/>
                <w:szCs w:val="22"/>
                <w:lang w:val="sr-Cyrl-RS"/>
              </w:rPr>
              <w:t>отворен је</w:t>
            </w:r>
            <w:r w:rsidR="005A519E">
              <w:rPr>
                <w:sz w:val="22"/>
                <w:szCs w:val="22"/>
                <w:lang w:val="sr-Latn-RS"/>
              </w:rPr>
              <w:t xml:space="preserve"> </w:t>
            </w:r>
            <w:r w:rsidR="005A519E">
              <w:rPr>
                <w:sz w:val="22"/>
                <w:szCs w:val="22"/>
                <w:lang w:val="sr-Cyrl-RS"/>
              </w:rPr>
              <w:t>и</w:t>
            </w:r>
            <w:r w:rsidR="00B11F97">
              <w:rPr>
                <w:sz w:val="22"/>
                <w:szCs w:val="22"/>
                <w:lang w:val="sr-Cyrl-RS"/>
              </w:rPr>
              <w:t xml:space="preserve"> нови сајт школе: </w:t>
            </w:r>
            <w:r w:rsidR="00B11F97" w:rsidRPr="005A519E">
              <w:rPr>
                <w:b/>
                <w:i/>
                <w:sz w:val="22"/>
                <w:szCs w:val="22"/>
                <w:lang w:val="sr-Latn-RS"/>
              </w:rPr>
              <w:t>os9srpskabrigada.edu.rs</w:t>
            </w:r>
            <w:r w:rsidR="005A519E">
              <w:rPr>
                <w:sz w:val="22"/>
                <w:szCs w:val="22"/>
                <w:lang w:val="sr-Latn-RS"/>
              </w:rPr>
              <w:t>.</w:t>
            </w:r>
          </w:p>
          <w:p w:rsidR="00A5632E" w:rsidRDefault="00874C4D" w:rsidP="005C0D04">
            <w:pPr>
              <w:rPr>
                <w:lang w:val="sr-Cyrl-RS"/>
              </w:rPr>
            </w:pPr>
            <w:r w:rsidRPr="00874C4D">
              <w:rPr>
                <w:sz w:val="22"/>
                <w:szCs w:val="22"/>
                <w:lang w:val="sr-Cyrl-RS"/>
              </w:rPr>
              <w:t xml:space="preserve"> </w:t>
            </w:r>
            <w:r w:rsidR="005C0D04">
              <w:rPr>
                <w:sz w:val="22"/>
                <w:szCs w:val="22"/>
                <w:lang w:val="sr-Cyrl-RS"/>
              </w:rPr>
              <w:t>На поче</w:t>
            </w:r>
            <w:r w:rsidR="00F44F51">
              <w:rPr>
                <w:sz w:val="22"/>
                <w:szCs w:val="22"/>
                <w:lang w:val="sr-Cyrl-RS"/>
              </w:rPr>
              <w:t>тку школске године фо</w:t>
            </w:r>
            <w:r w:rsidR="00A5632E">
              <w:rPr>
                <w:sz w:val="22"/>
                <w:szCs w:val="22"/>
                <w:lang w:val="sr-Cyrl-RS"/>
              </w:rPr>
              <w:t>рмиран је Ученички парламент, представници парламента</w:t>
            </w:r>
            <w:r w:rsidR="00F44F51">
              <w:rPr>
                <w:sz w:val="22"/>
                <w:szCs w:val="22"/>
                <w:lang w:val="sr-Cyrl-RS"/>
              </w:rPr>
              <w:t xml:space="preserve"> </w:t>
            </w:r>
            <w:r w:rsidR="005C0D04">
              <w:rPr>
                <w:sz w:val="22"/>
                <w:szCs w:val="22"/>
                <w:lang w:val="sr-Cyrl-RS"/>
              </w:rPr>
              <w:t>учеству</w:t>
            </w:r>
            <w:r w:rsidR="005A519E">
              <w:rPr>
                <w:sz w:val="22"/>
                <w:szCs w:val="22"/>
                <w:lang w:val="sr-Cyrl-RS"/>
              </w:rPr>
              <w:t>ју и прате рад Ш</w:t>
            </w:r>
            <w:r w:rsidR="00F44F51">
              <w:rPr>
                <w:sz w:val="22"/>
                <w:szCs w:val="22"/>
                <w:lang w:val="sr-Cyrl-RS"/>
              </w:rPr>
              <w:t>колског одбора</w:t>
            </w:r>
            <w:r w:rsidR="00A5632E">
              <w:rPr>
                <w:sz w:val="22"/>
                <w:szCs w:val="22"/>
                <w:lang w:val="sr-Cyrl-RS"/>
              </w:rPr>
              <w:t xml:space="preserve"> и Тима за заштиту од дискриминације, насиља и злостављања</w:t>
            </w:r>
            <w:r w:rsidR="00F44F51">
              <w:rPr>
                <w:sz w:val="22"/>
                <w:szCs w:val="22"/>
                <w:lang w:val="sr-Cyrl-RS"/>
              </w:rPr>
              <w:t>.</w:t>
            </w:r>
            <w:r w:rsidR="00A5632E">
              <w:rPr>
                <w:sz w:val="22"/>
                <w:szCs w:val="22"/>
                <w:lang w:val="sr-Cyrl-RS"/>
              </w:rPr>
              <w:t xml:space="preserve"> Ученички парламент је активно учествовао у</w:t>
            </w:r>
            <w:r w:rsidR="00E50A58">
              <w:rPr>
                <w:sz w:val="22"/>
                <w:szCs w:val="22"/>
                <w:lang w:val="sr-Cyrl-RS"/>
              </w:rPr>
              <w:t xml:space="preserve"> креирању садржаја Дечје недеље</w:t>
            </w:r>
            <w:r w:rsidR="00E50A58" w:rsidRPr="00E50A58">
              <w:rPr>
                <w:i/>
                <w:color w:val="C00000"/>
                <w:sz w:val="22"/>
                <w:szCs w:val="22"/>
                <w:lang w:val="sr-Cyrl-RS"/>
              </w:rPr>
              <w:t>, предлога и припреме за израду  логоа школе, припрема школске славе Светог Саве, обележавања Дана школе, недеље сећања и заједништва</w:t>
            </w:r>
            <w:r w:rsidR="00E50A58">
              <w:rPr>
                <w:sz w:val="22"/>
                <w:szCs w:val="22"/>
                <w:lang w:val="sr-Cyrl-RS"/>
              </w:rPr>
              <w:t>.</w:t>
            </w:r>
            <w:r w:rsidR="00A5632E">
              <w:rPr>
                <w:sz w:val="22"/>
                <w:szCs w:val="22"/>
                <w:lang w:val="sr-Cyrl-RS"/>
              </w:rPr>
              <w:t xml:space="preserve"> На својим састанцима </w:t>
            </w:r>
            <w:r w:rsidR="004408EB">
              <w:rPr>
                <w:sz w:val="22"/>
                <w:szCs w:val="22"/>
                <w:lang w:val="sr-Cyrl-RS"/>
              </w:rPr>
              <w:t>су редовно разматрали</w:t>
            </w:r>
            <w:r w:rsidR="00A5632E">
              <w:rPr>
                <w:sz w:val="22"/>
                <w:szCs w:val="22"/>
                <w:lang w:val="sr-Cyrl-RS"/>
              </w:rPr>
              <w:t xml:space="preserve"> предлоге и питања</w:t>
            </w:r>
            <w:r w:rsidR="004408EB">
              <w:rPr>
                <w:sz w:val="22"/>
                <w:szCs w:val="22"/>
                <w:lang w:val="sr-Cyrl-RS"/>
              </w:rPr>
              <w:t xml:space="preserve"> која интересују ученике, излагали</w:t>
            </w:r>
            <w:r w:rsidR="00A5632E">
              <w:rPr>
                <w:sz w:val="22"/>
                <w:szCs w:val="22"/>
                <w:lang w:val="sr-Cyrl-RS"/>
              </w:rPr>
              <w:t xml:space="preserve"> актуелне проблеме и у сарадњи са наставницима </w:t>
            </w:r>
            <w:r w:rsidR="004408EB">
              <w:rPr>
                <w:sz w:val="22"/>
                <w:szCs w:val="22"/>
                <w:lang w:val="sr-Cyrl-RS"/>
              </w:rPr>
              <w:t>унапређивали</w:t>
            </w:r>
            <w:r w:rsidR="00A5632E">
              <w:rPr>
                <w:sz w:val="22"/>
                <w:szCs w:val="22"/>
                <w:lang w:val="sr-Cyrl-RS"/>
              </w:rPr>
              <w:t xml:space="preserve"> свакодневни живот у школи. У </w:t>
            </w:r>
            <w:r w:rsidR="00D5636F">
              <w:rPr>
                <w:sz w:val="22"/>
                <w:szCs w:val="22"/>
                <w:lang w:val="sr-Cyrl-RS"/>
              </w:rPr>
              <w:t xml:space="preserve">даљем раду парламента директор </w:t>
            </w:r>
            <w:r w:rsidR="00A5632E">
              <w:rPr>
                <w:sz w:val="22"/>
                <w:szCs w:val="22"/>
                <w:lang w:val="sr-Cyrl-RS"/>
              </w:rPr>
              <w:t>ће подржавати и радити на реализацији идеја које предложе чланови парламента.</w:t>
            </w:r>
            <w:r w:rsidR="00A5632E">
              <w:t xml:space="preserve"> </w:t>
            </w:r>
          </w:p>
          <w:p w:rsidR="005C0D04" w:rsidRPr="005C0D04" w:rsidRDefault="00F44F51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Ученици су током</w:t>
            </w:r>
            <w:r w:rsidR="004408EB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школске 2023/ 24. године</w:t>
            </w:r>
            <w:r>
              <w:rPr>
                <w:sz w:val="22"/>
                <w:szCs w:val="22"/>
                <w:lang w:val="sr-Cyrl-RS"/>
              </w:rPr>
              <w:t xml:space="preserve"> кроз волонтерски рад укључени у активну сарадњу и реализацију активности између Црвеног крста и основне школе.</w:t>
            </w:r>
          </w:p>
          <w:p w:rsidR="00093553" w:rsidRPr="00F44F51" w:rsidRDefault="00DC4765" w:rsidP="00F44F51">
            <w:pPr>
              <w:rPr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</w:t>
            </w:r>
            <w:r w:rsidR="00F44F51" w:rsidRPr="00F44F51">
              <w:rPr>
                <w:sz w:val="22"/>
                <w:szCs w:val="22"/>
                <w:lang w:val="sr-Cyrl-RS"/>
              </w:rPr>
              <w:t>спостављена је одлична</w:t>
            </w:r>
            <w:r w:rsidR="00F44F51">
              <w:rPr>
                <w:sz w:val="22"/>
                <w:szCs w:val="22"/>
                <w:lang w:val="sr-Cyrl-RS"/>
              </w:rPr>
              <w:t xml:space="preserve"> сарадња са свим релевантним установама у локалној заједници ( О</w:t>
            </w:r>
            <w:r>
              <w:rPr>
                <w:sz w:val="22"/>
                <w:szCs w:val="22"/>
                <w:lang w:val="sr-Cyrl-RS"/>
              </w:rPr>
              <w:t>сн</w:t>
            </w:r>
            <w:r w:rsidR="005A519E">
              <w:rPr>
                <w:sz w:val="22"/>
                <w:szCs w:val="22"/>
                <w:lang w:val="sr-Cyrl-RS"/>
              </w:rPr>
              <w:t>овне и средња школа, П</w:t>
            </w:r>
            <w:r w:rsidR="00F44F51">
              <w:rPr>
                <w:sz w:val="22"/>
                <w:szCs w:val="22"/>
                <w:lang w:val="sr-Cyrl-RS"/>
              </w:rPr>
              <w:t xml:space="preserve">редшколска установа, </w:t>
            </w:r>
            <w:r>
              <w:rPr>
                <w:sz w:val="22"/>
                <w:szCs w:val="22"/>
                <w:lang w:val="sr-Cyrl-RS"/>
              </w:rPr>
              <w:t xml:space="preserve">Локална самоуправа, </w:t>
            </w:r>
            <w:r w:rsidR="00F44F51">
              <w:rPr>
                <w:sz w:val="22"/>
                <w:szCs w:val="22"/>
                <w:lang w:val="sr-Cyrl-RS"/>
              </w:rPr>
              <w:t xml:space="preserve">Црвени крст, КОЦ, Градска библиотека, </w:t>
            </w:r>
            <w:r w:rsidR="00C12DD0">
              <w:rPr>
                <w:sz w:val="22"/>
                <w:szCs w:val="22"/>
                <w:lang w:val="sr-Cyrl-RS"/>
              </w:rPr>
              <w:t xml:space="preserve">Центар за социјални рад, </w:t>
            </w:r>
            <w:r w:rsidR="006E3260">
              <w:rPr>
                <w:sz w:val="22"/>
                <w:szCs w:val="22"/>
                <w:lang w:val="sr-Cyrl-RS"/>
              </w:rPr>
              <w:t xml:space="preserve">Спортски савез и спортски клубови у општини, </w:t>
            </w:r>
            <w:r w:rsidR="00F44F51">
              <w:rPr>
                <w:sz w:val="22"/>
                <w:szCs w:val="22"/>
                <w:lang w:val="sr-Cyrl-RS"/>
              </w:rPr>
              <w:t>МУП, Ватрогасна јединица, Дом здравља, Туристичка организација</w:t>
            </w:r>
            <w:r>
              <w:rPr>
                <w:sz w:val="22"/>
                <w:szCs w:val="22"/>
                <w:lang w:val="sr-Cyrl-RS"/>
              </w:rPr>
              <w:t xml:space="preserve"> ...</w:t>
            </w:r>
            <w:r w:rsidR="005A519E">
              <w:rPr>
                <w:sz w:val="22"/>
                <w:szCs w:val="22"/>
                <w:lang w:val="sr-Cyrl-RS"/>
              </w:rPr>
              <w:t xml:space="preserve">) </w:t>
            </w:r>
          </w:p>
        </w:tc>
      </w:tr>
    </w:tbl>
    <w:p w:rsidR="005F7504" w:rsidRDefault="005F7504">
      <w:pPr>
        <w:rPr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664AA" w:rsidTr="009664AA">
        <w:tc>
          <w:tcPr>
            <w:tcW w:w="4644" w:type="dxa"/>
          </w:tcPr>
          <w:p w:rsidR="009664AA" w:rsidRPr="000C61D3" w:rsidRDefault="009664AA">
            <w:pPr>
              <w:rPr>
                <w:b/>
                <w:sz w:val="24"/>
                <w:szCs w:val="24"/>
                <w:lang w:val="sr-Cyrl-RS"/>
              </w:rPr>
            </w:pPr>
            <w:r w:rsidRPr="000C61D3">
              <w:rPr>
                <w:b/>
                <w:sz w:val="24"/>
                <w:szCs w:val="24"/>
                <w:lang w:val="sr-Latn-RS"/>
              </w:rPr>
              <w:t xml:space="preserve">1.2.2. </w:t>
            </w:r>
            <w:r w:rsidRPr="000C61D3">
              <w:rPr>
                <w:b/>
                <w:sz w:val="24"/>
                <w:szCs w:val="24"/>
                <w:lang w:val="sr-Cyrl-RS"/>
              </w:rPr>
              <w:t>Стварање здравих и безбедних услова за учење и развој ученика</w:t>
            </w:r>
          </w:p>
        </w:tc>
        <w:tc>
          <w:tcPr>
            <w:tcW w:w="4644" w:type="dxa"/>
          </w:tcPr>
          <w:p w:rsidR="009664AA" w:rsidRPr="009664AA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9664AA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9664AA" w:rsidTr="009664AA">
        <w:tc>
          <w:tcPr>
            <w:tcW w:w="4644" w:type="dxa"/>
          </w:tcPr>
          <w:p w:rsidR="009664AA" w:rsidRPr="009664AA" w:rsidRDefault="009664AA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9664AA">
              <w:rPr>
                <w:b/>
                <w:sz w:val="22"/>
                <w:szCs w:val="22"/>
                <w:lang w:val="sr-Cyrl-RS"/>
              </w:rPr>
              <w:t>Директор ствара безбедно радно и здраво окружење у коме ученици могу квалитетно да уче и да се развијају.</w:t>
            </w:r>
          </w:p>
          <w:p w:rsidR="009664AA" w:rsidRPr="0043517C" w:rsidRDefault="005C2833">
            <w:pPr>
              <w:rPr>
                <w:i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9664AA" w:rsidRDefault="009664AA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</w:p>
          <w:p w:rsidR="00462F1F" w:rsidRPr="009664AA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9664AA" w:rsidTr="009664AA">
        <w:tc>
          <w:tcPr>
            <w:tcW w:w="4644" w:type="dxa"/>
          </w:tcPr>
          <w:p w:rsidR="009664AA" w:rsidRDefault="000C61D3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9664AA">
              <w:rPr>
                <w:sz w:val="22"/>
                <w:szCs w:val="22"/>
                <w:lang w:val="sr-Cyrl-RS"/>
              </w:rPr>
              <w:t>Осигурава да се примењују превентивне активности које се односе на безбедност и поштовање</w:t>
            </w:r>
            <w:r>
              <w:rPr>
                <w:sz w:val="22"/>
                <w:szCs w:val="22"/>
                <w:lang w:val="sr-Cyrl-RS"/>
              </w:rPr>
              <w:t xml:space="preserve"> права ученика.</w:t>
            </w:r>
          </w:p>
          <w:p w:rsidR="000C61D3" w:rsidRDefault="000C61D3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услове да школа буде безбедно окружење за све и да су ученици заштићени од насиља, злостављања и дискриминације.</w:t>
            </w:r>
          </w:p>
          <w:p w:rsidR="000C61D3" w:rsidRDefault="000C61D3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да се у раду поштују међународне конвенције и уговори о људским правима и правима деце.</w:t>
            </w:r>
          </w:p>
          <w:p w:rsidR="007E2B11" w:rsidRDefault="007E2B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Обезбеђује да школа буде здрава средина са високим хигијенским стандардима.</w:t>
            </w:r>
          </w:p>
          <w:p w:rsidR="00901A0D" w:rsidRPr="007E2B11" w:rsidRDefault="00901A0D">
            <w:pPr>
              <w:rPr>
                <w:sz w:val="22"/>
                <w:szCs w:val="22"/>
                <w:lang w:val="sr-Cyrl-RS"/>
              </w:rPr>
            </w:pPr>
          </w:p>
          <w:p w:rsidR="000C61D3" w:rsidRPr="000C61D3" w:rsidRDefault="000C61D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644" w:type="dxa"/>
          </w:tcPr>
          <w:p w:rsidR="00D5636F" w:rsidRDefault="009A6320" w:rsidP="009A632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 xml:space="preserve"> </w:t>
            </w:r>
          </w:p>
          <w:p w:rsidR="009A6320" w:rsidRDefault="00E76D02" w:rsidP="009A6320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9A6320">
              <w:rPr>
                <w:sz w:val="22"/>
                <w:szCs w:val="22"/>
                <w:lang w:val="sr-Cyrl-RS"/>
              </w:rPr>
              <w:t>Посебна пажња се поклања</w:t>
            </w:r>
            <w:r w:rsidR="00CF4F02">
              <w:rPr>
                <w:sz w:val="22"/>
                <w:szCs w:val="22"/>
                <w:lang w:val="sr-Cyrl-RS"/>
              </w:rPr>
              <w:t>ла</w:t>
            </w:r>
            <w:r w:rsidR="009A6320">
              <w:rPr>
                <w:sz w:val="22"/>
                <w:szCs w:val="22"/>
                <w:lang w:val="sr-Cyrl-RS"/>
              </w:rPr>
              <w:t xml:space="preserve"> превенцији насиља у школи.</w:t>
            </w:r>
            <w:r w:rsidR="009A6320">
              <w:t xml:space="preserve"> </w:t>
            </w:r>
          </w:p>
          <w:p w:rsidR="009E155A" w:rsidRDefault="00E76D02" w:rsidP="009A632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D5636F">
              <w:rPr>
                <w:sz w:val="22"/>
                <w:szCs w:val="22"/>
                <w:lang w:val="sr-Cyrl-RS"/>
              </w:rPr>
              <w:t xml:space="preserve">У циљу што боље безбедности ученика, промењен је распоред дежурства наставника. </w:t>
            </w:r>
            <w:r>
              <w:rPr>
                <w:sz w:val="22"/>
                <w:szCs w:val="22"/>
                <w:lang w:val="sr-Cyrl-RS"/>
              </w:rPr>
              <w:t xml:space="preserve">  Наставници су распоређени на одређена места </w:t>
            </w:r>
            <w:r>
              <w:rPr>
                <w:sz w:val="22"/>
                <w:szCs w:val="22"/>
                <w:lang w:val="sr-Cyrl-RS"/>
              </w:rPr>
              <w:lastRenderedPageBreak/>
              <w:t>у школи и дворишту школе. Наставници физичке културе задужени су за  безбедност у спортској хали. Поред наставника и помоћно особље помно прати кретања ученика у школи</w:t>
            </w:r>
            <w:r w:rsidR="004A2E08">
              <w:rPr>
                <w:sz w:val="22"/>
                <w:szCs w:val="22"/>
                <w:lang w:val="sr-Cyrl-RS"/>
              </w:rPr>
              <w:t>,</w:t>
            </w:r>
            <w:r>
              <w:rPr>
                <w:sz w:val="22"/>
                <w:szCs w:val="22"/>
                <w:lang w:val="sr-Cyrl-RS"/>
              </w:rPr>
              <w:t xml:space="preserve"> на путу ка Спортској хали</w:t>
            </w:r>
            <w:r w:rsidR="004A2E08">
              <w:rPr>
                <w:sz w:val="22"/>
                <w:szCs w:val="22"/>
                <w:lang w:val="sr-Cyrl-RS"/>
              </w:rPr>
              <w:t xml:space="preserve"> и у Спортској хали</w:t>
            </w:r>
            <w:r>
              <w:rPr>
                <w:sz w:val="22"/>
                <w:szCs w:val="22"/>
                <w:lang w:val="sr-Cyrl-RS"/>
              </w:rPr>
              <w:t>. У школи постоје јасна правила у вези улажења родитеља/ старатеља и трећих лица у школском дворишту и згради школе ( матична школа и издвојена одељења ). У школи се од почетка</w:t>
            </w:r>
            <w:r w:rsidR="00E50A58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школске 2023/ 24. године </w:t>
            </w:r>
            <w:r>
              <w:rPr>
                <w:sz w:val="22"/>
                <w:szCs w:val="22"/>
                <w:lang w:val="sr-Cyrl-RS"/>
              </w:rPr>
              <w:t xml:space="preserve"> примењује „Правилник о употр</w:t>
            </w:r>
            <w:r w:rsidR="004A2E08">
              <w:rPr>
                <w:sz w:val="22"/>
                <w:szCs w:val="22"/>
                <w:lang w:val="sr-Cyrl-RS"/>
              </w:rPr>
              <w:t>еби мобилних те</w:t>
            </w:r>
            <w:r>
              <w:rPr>
                <w:sz w:val="22"/>
                <w:szCs w:val="22"/>
                <w:lang w:val="sr-Cyrl-RS"/>
              </w:rPr>
              <w:t>лефона“, кога су ученици, родитељи/</w:t>
            </w:r>
            <w:r w:rsidR="004A2E08">
              <w:rPr>
                <w:sz w:val="22"/>
                <w:szCs w:val="22"/>
                <w:lang w:val="sr-Cyrl-RS"/>
              </w:rPr>
              <w:t xml:space="preserve"> старатељи,</w:t>
            </w:r>
            <w:r>
              <w:rPr>
                <w:sz w:val="22"/>
                <w:szCs w:val="22"/>
                <w:lang w:val="sr-Cyrl-RS"/>
              </w:rPr>
              <w:t xml:space="preserve"> наставници </w:t>
            </w:r>
            <w:r w:rsidR="004A2E08">
              <w:rPr>
                <w:sz w:val="22"/>
                <w:szCs w:val="22"/>
                <w:lang w:val="sr-Cyrl-RS"/>
              </w:rPr>
              <w:t xml:space="preserve">и помоћно особље </w:t>
            </w:r>
            <w:r>
              <w:rPr>
                <w:sz w:val="22"/>
                <w:szCs w:val="22"/>
                <w:lang w:val="sr-Cyrl-RS"/>
              </w:rPr>
              <w:t>у обавези да се придржавају.</w:t>
            </w:r>
            <w:r w:rsidR="004A2E08">
              <w:rPr>
                <w:sz w:val="22"/>
                <w:szCs w:val="22"/>
                <w:lang w:val="sr-Cyrl-RS"/>
              </w:rPr>
              <w:t xml:space="preserve"> Ученици, родитељи и наставници су на почетку школске године упознати са платформом „Чувам те“. </w:t>
            </w:r>
            <w:r w:rsidR="00C12DD0">
              <w:rPr>
                <w:sz w:val="22"/>
                <w:szCs w:val="22"/>
                <w:lang w:val="sr-Cyrl-RS"/>
              </w:rPr>
              <w:t xml:space="preserve"> </w:t>
            </w:r>
            <w:r w:rsidR="004A2E08">
              <w:rPr>
                <w:sz w:val="22"/>
                <w:szCs w:val="22"/>
                <w:lang w:val="sr-Cyrl-RS"/>
              </w:rPr>
              <w:t xml:space="preserve">Наставници су током 1.полугодишта пратили обуку на платформи „Чувам те“. </w:t>
            </w:r>
          </w:p>
          <w:p w:rsidR="009E155A" w:rsidRDefault="00C12DD0" w:rsidP="009E155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4A2E08">
              <w:rPr>
                <w:sz w:val="22"/>
                <w:szCs w:val="22"/>
                <w:lang w:val="sr-Cyrl-RS"/>
              </w:rPr>
              <w:t>Одељенске стар</w:t>
            </w:r>
            <w:r>
              <w:rPr>
                <w:sz w:val="22"/>
                <w:szCs w:val="22"/>
                <w:lang w:val="sr-Cyrl-RS"/>
              </w:rPr>
              <w:t>ешине у сарадњи са стручним сарад</w:t>
            </w:r>
            <w:r w:rsidR="004A2E08">
              <w:rPr>
                <w:sz w:val="22"/>
                <w:szCs w:val="22"/>
                <w:lang w:val="sr-Cyrl-RS"/>
              </w:rPr>
              <w:t>ником, наставницима и директором шко</w:t>
            </w:r>
            <w:r>
              <w:rPr>
                <w:sz w:val="22"/>
                <w:szCs w:val="22"/>
                <w:lang w:val="sr-Cyrl-RS"/>
              </w:rPr>
              <w:t>л</w:t>
            </w:r>
            <w:r w:rsidR="004A2E08">
              <w:rPr>
                <w:sz w:val="22"/>
                <w:szCs w:val="22"/>
                <w:lang w:val="sr-Cyrl-RS"/>
              </w:rPr>
              <w:t>е</w:t>
            </w:r>
            <w:r>
              <w:rPr>
                <w:sz w:val="22"/>
                <w:szCs w:val="22"/>
                <w:lang w:val="sr-Cyrl-RS"/>
              </w:rPr>
              <w:t>, посвећују велику пажња превентивним активностима у циљу поштовања права и заштите ученика од насиља, злостављања и занемаривања.</w:t>
            </w:r>
            <w:r w:rsidR="009E155A">
              <w:rPr>
                <w:sz w:val="22"/>
                <w:szCs w:val="22"/>
                <w:lang w:val="sr-Cyrl-RS"/>
              </w:rPr>
              <w:t xml:space="preserve"> </w:t>
            </w:r>
          </w:p>
          <w:p w:rsidR="00252BFB" w:rsidRDefault="00252BFB" w:rsidP="009E155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FA2C08">
              <w:rPr>
                <w:sz w:val="22"/>
                <w:szCs w:val="22"/>
                <w:lang w:val="sr-Cyrl-RS"/>
              </w:rPr>
              <w:t>Комуникација са р</w:t>
            </w:r>
            <w:r>
              <w:rPr>
                <w:sz w:val="22"/>
                <w:szCs w:val="22"/>
                <w:lang w:val="sr-Cyrl-RS"/>
              </w:rPr>
              <w:t>одитељи</w:t>
            </w:r>
            <w:r w:rsidR="00FA2C08">
              <w:rPr>
                <w:sz w:val="22"/>
                <w:szCs w:val="22"/>
                <w:lang w:val="sr-Cyrl-RS"/>
              </w:rPr>
              <w:t>ма је редовна и одвија се непосредно, преко одељенских старешина, родитељск</w:t>
            </w:r>
            <w:r w:rsidR="006E3260">
              <w:rPr>
                <w:sz w:val="22"/>
                <w:szCs w:val="22"/>
                <w:lang w:val="sr-Cyrl-RS"/>
              </w:rPr>
              <w:t>их састанака, термина за консул</w:t>
            </w:r>
            <w:r w:rsidR="00FA2C08">
              <w:rPr>
                <w:sz w:val="22"/>
                <w:szCs w:val="22"/>
                <w:lang w:val="sr-Cyrl-RS"/>
              </w:rPr>
              <w:t>тације са наставницима, „отворених врата“ , посета или по позиву стручне службе ...</w:t>
            </w:r>
          </w:p>
          <w:p w:rsidR="00C12DD0" w:rsidRDefault="009E155A" w:rsidP="00C12DD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Школа има добру сарадњу са ПС Бољевац и у свакодневном смо контакту са позорницима  и њиховим претпостављенима, који су у оквиру сарадње Министарства просвете и МУП –а, такође задужени за безбедност ученика. </w:t>
            </w:r>
          </w:p>
          <w:p w:rsidR="00C12DD0" w:rsidRDefault="00C12DD0" w:rsidP="00C12DD0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Настављена је редовна сарадња са Центром за социјални рад по свим важним питањима (сигурност и безбедност ученика, као и проблеми са нередовним похађањем наставе)</w:t>
            </w:r>
          </w:p>
          <w:p w:rsidR="009E155A" w:rsidRPr="00031124" w:rsidRDefault="00C12DD0" w:rsidP="009A6320">
            <w:pPr>
              <w:rPr>
                <w:b/>
                <w:color w:val="C00000"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C12DD0">
              <w:rPr>
                <w:sz w:val="22"/>
                <w:szCs w:val="22"/>
                <w:lang w:val="sr-Cyrl-RS"/>
              </w:rPr>
              <w:t>Активно сам учествовао у раду</w:t>
            </w:r>
            <w:r>
              <w:rPr>
                <w:sz w:val="22"/>
                <w:szCs w:val="22"/>
                <w:lang w:val="sr-Cyrl-RS"/>
              </w:rPr>
              <w:t xml:space="preserve"> Тима за заштиту од дискриминације, насиља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>..., који је у</w:t>
            </w:r>
            <w:r w:rsidR="00E50A58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школској 2023/ 24. години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 одржао </w:t>
            </w:r>
            <w:r w:rsidRPr="00E50A58">
              <w:rPr>
                <w:b/>
                <w:sz w:val="22"/>
                <w:szCs w:val="22"/>
                <w:lang w:val="sr-Cyrl-RS"/>
              </w:rPr>
              <w:t>9 састанака</w:t>
            </w:r>
            <w:r w:rsidRPr="00031124">
              <w:rPr>
                <w:b/>
                <w:color w:val="C00000"/>
                <w:sz w:val="22"/>
                <w:szCs w:val="22"/>
                <w:lang w:val="sr-Cyrl-RS"/>
              </w:rPr>
              <w:t>.</w:t>
            </w:r>
            <w:r w:rsidR="00E50A58" w:rsidRPr="00031124">
              <w:rPr>
                <w:b/>
                <w:color w:val="C00000"/>
                <w:sz w:val="22"/>
                <w:szCs w:val="22"/>
                <w:lang w:val="sr-Cyrl-RS"/>
              </w:rPr>
              <w:t>?!?!?!?!</w:t>
            </w:r>
          </w:p>
          <w:p w:rsidR="009664AA" w:rsidRDefault="001A0198" w:rsidP="001A0198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Помоћно особље свакодневно одржава хигијену у просторијама школе</w:t>
            </w:r>
            <w:r w:rsidR="00252BFB">
              <w:rPr>
                <w:sz w:val="22"/>
                <w:szCs w:val="22"/>
                <w:lang w:val="sr-Cyrl-RS"/>
              </w:rPr>
              <w:t xml:space="preserve"> ( учионице, ходници, тоалети )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252BFB" w:rsidRDefault="001A0198" w:rsidP="00252BF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252BFB">
              <w:rPr>
                <w:sz w:val="22"/>
                <w:szCs w:val="22"/>
                <w:lang w:val="sr-Cyrl-RS"/>
              </w:rPr>
              <w:t xml:space="preserve">Редовно </w:t>
            </w:r>
            <w:r>
              <w:rPr>
                <w:sz w:val="22"/>
                <w:szCs w:val="22"/>
                <w:lang w:val="sr-Cyrl-RS"/>
              </w:rPr>
              <w:t xml:space="preserve"> се проверавају санитарије и </w:t>
            </w:r>
            <w:r w:rsidR="00252BFB">
              <w:rPr>
                <w:sz w:val="22"/>
                <w:szCs w:val="22"/>
                <w:lang w:val="sr-Cyrl-RS"/>
              </w:rPr>
              <w:t xml:space="preserve">инвентар у школи и </w:t>
            </w:r>
            <w:r>
              <w:rPr>
                <w:sz w:val="22"/>
                <w:szCs w:val="22"/>
                <w:lang w:val="sr-Cyrl-RS"/>
              </w:rPr>
              <w:t>сва оштећења се решавају у релативно кратком року.</w:t>
            </w:r>
            <w:r w:rsidR="00252BFB">
              <w:rPr>
                <w:sz w:val="22"/>
                <w:szCs w:val="22"/>
                <w:lang w:val="sr-Cyrl-RS"/>
              </w:rPr>
              <w:t xml:space="preserve"> </w:t>
            </w:r>
          </w:p>
          <w:p w:rsidR="00252BFB" w:rsidRDefault="00252BFB" w:rsidP="00252BF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С обзиром да се настава у матичној школи одвија у две смене, захваљујући помоћном особљу, хигијена у школи је на завидном нивоу.</w:t>
            </w:r>
          </w:p>
          <w:p w:rsidR="001A0198" w:rsidRPr="001A0198" w:rsidRDefault="001A0198" w:rsidP="001A0198">
            <w:pPr>
              <w:rPr>
                <w:sz w:val="22"/>
                <w:szCs w:val="22"/>
                <w:lang w:val="sr-Cyrl-RS"/>
              </w:rPr>
            </w:pPr>
          </w:p>
        </w:tc>
      </w:tr>
    </w:tbl>
    <w:p w:rsidR="00901A0D" w:rsidRDefault="00901A0D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01A0D" w:rsidTr="00901A0D">
        <w:tc>
          <w:tcPr>
            <w:tcW w:w="4644" w:type="dxa"/>
          </w:tcPr>
          <w:p w:rsidR="00901A0D" w:rsidRPr="00901A0D" w:rsidRDefault="00901A0D">
            <w:pPr>
              <w:rPr>
                <w:b/>
                <w:sz w:val="24"/>
                <w:szCs w:val="24"/>
                <w:lang w:val="sr-Cyrl-RS"/>
              </w:rPr>
            </w:pPr>
            <w:r w:rsidRPr="00901A0D">
              <w:rPr>
                <w:b/>
                <w:sz w:val="24"/>
                <w:szCs w:val="24"/>
                <w:lang w:val="sr-Cyrl-RS"/>
              </w:rPr>
              <w:t>1.2.3. Развој и осигурање квалитета наставног и васпитног процеса у школи</w:t>
            </w:r>
          </w:p>
        </w:tc>
        <w:tc>
          <w:tcPr>
            <w:tcW w:w="4644" w:type="dxa"/>
          </w:tcPr>
          <w:p w:rsidR="00901A0D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901A0D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901A0D" w:rsidTr="00901A0D">
        <w:tc>
          <w:tcPr>
            <w:tcW w:w="4644" w:type="dxa"/>
          </w:tcPr>
          <w:p w:rsidR="00901A0D" w:rsidRPr="00787823" w:rsidRDefault="00901A0D">
            <w:pPr>
              <w:rPr>
                <w:b/>
                <w:w w:val="99"/>
                <w:sz w:val="22"/>
                <w:szCs w:val="22"/>
                <w:lang w:val="sr-Cyrl-RS"/>
              </w:rPr>
            </w:pPr>
            <w:r w:rsidRPr="00787823">
              <w:rPr>
                <w:b/>
                <w:sz w:val="22"/>
                <w:szCs w:val="22"/>
                <w:lang w:val="sr-Cyrl-RS"/>
              </w:rPr>
              <w:t>Директор обезбеђује и унапређује квалитет наставног и васпитног процеса</w:t>
            </w:r>
            <w:r w:rsidR="00787823">
              <w:rPr>
                <w:b/>
                <w:sz w:val="22"/>
                <w:szCs w:val="22"/>
                <w:lang w:val="sr-Cyrl-RS"/>
              </w:rPr>
              <w:t>.</w:t>
            </w:r>
          </w:p>
          <w:p w:rsidR="00901A0D" w:rsidRPr="00901A0D" w:rsidRDefault="005C2833">
            <w:pPr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901A0D" w:rsidRDefault="00901A0D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901A0D" w:rsidTr="00901A0D">
        <w:tc>
          <w:tcPr>
            <w:tcW w:w="4644" w:type="dxa"/>
          </w:tcPr>
          <w:p w:rsidR="00787823" w:rsidRDefault="0078782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Уме да користи стратешка документа о развоју образовања у Републици Србији.</w:t>
            </w:r>
          </w:p>
          <w:p w:rsidR="00664408" w:rsidRDefault="00664408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Промовише иновације и подстиче наставнике и стручне сараднике да користе савремене методе и технике учења и примењује савремене технологије у образовно – васпитном процесу.</w:t>
            </w:r>
          </w:p>
          <w:p w:rsidR="00DE2355" w:rsidRDefault="00DE2355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услове и подржава наставнике да раде тако да подстичу ученике да развијају сопствене вештине учења.</w:t>
            </w:r>
          </w:p>
          <w:p w:rsidR="00DE2355" w:rsidRDefault="00E647C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сарадњи са стручним сарадницима и наставницима обезбеђује да настава и ваннаставне активности подстичу креативност ученика, стицање функционалних знања и развој њихових социјалних вештина и здравих стилова живота.</w:t>
            </w:r>
          </w:p>
          <w:p w:rsidR="00E647C4" w:rsidRDefault="00E647C4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и развија самоевалуацију свог рада и систематичну самоеволуацију и евалуацију рада наставника, стручних сарадника, наставног процеса и исхода учења.</w:t>
            </w:r>
          </w:p>
          <w:p w:rsidR="00E647C4" w:rsidRPr="00E647C4" w:rsidRDefault="00E647C4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644" w:type="dxa"/>
          </w:tcPr>
          <w:p w:rsidR="00E35687" w:rsidRDefault="00E35687" w:rsidP="005C0D04">
            <w:pPr>
              <w:rPr>
                <w:lang w:val="sr-Cyrl-RS"/>
              </w:rPr>
            </w:pPr>
          </w:p>
          <w:p w:rsidR="00D404B0" w:rsidRDefault="00D404B0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Учествовао сам у раду Актива директора школе и редовно пратио препоруке и обавештења надлежне Школске управе.</w:t>
            </w:r>
          </w:p>
          <w:p w:rsidR="00E35687" w:rsidRDefault="00E35687" w:rsidP="00E3568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DC4765">
              <w:rPr>
                <w:sz w:val="22"/>
                <w:szCs w:val="22"/>
                <w:lang w:val="sr-Cyrl-RS"/>
              </w:rPr>
              <w:t>На стручним већима и активима планира</w:t>
            </w:r>
            <w:r w:rsidR="00CF4F02">
              <w:rPr>
                <w:sz w:val="22"/>
                <w:szCs w:val="22"/>
                <w:lang w:val="sr-Cyrl-RS"/>
              </w:rPr>
              <w:t>ла</w:t>
            </w:r>
            <w:r w:rsidRPr="00DC4765">
              <w:rPr>
                <w:sz w:val="22"/>
                <w:szCs w:val="22"/>
                <w:lang w:val="sr-Cyrl-RS"/>
              </w:rPr>
              <w:t xml:space="preserve"> се корелација међу предметима, наста</w:t>
            </w:r>
            <w:r w:rsidR="00CF4F02">
              <w:rPr>
                <w:sz w:val="22"/>
                <w:szCs w:val="22"/>
                <w:lang w:val="sr-Cyrl-RS"/>
              </w:rPr>
              <w:t>вни планови и програми остварени су</w:t>
            </w:r>
            <w:r w:rsidRPr="00DC4765">
              <w:rPr>
                <w:sz w:val="22"/>
                <w:szCs w:val="22"/>
                <w:lang w:val="sr-Cyrl-RS"/>
              </w:rPr>
              <w:t xml:space="preserve"> у складу са прописима и календаром за ову школску годину, активности на нивоу школе су међусобно усклађене – синхронизоване.</w:t>
            </w:r>
          </w:p>
          <w:p w:rsidR="00E35687" w:rsidRDefault="00E35687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Опремљеност кабинета ИКТ опремом и извођење наставе у кабинетским условима, даје могућност да се настава одвија уз примену различитих облика и метода рада ( групни рад, индивидуализована настава, тимски и истраживачки рад</w:t>
            </w:r>
            <w:r w:rsidR="0070632D">
              <w:rPr>
                <w:sz w:val="22"/>
                <w:szCs w:val="22"/>
                <w:lang w:val="sr-Cyrl-RS"/>
              </w:rPr>
              <w:t>, пројектна настава</w:t>
            </w:r>
            <w:r>
              <w:rPr>
                <w:sz w:val="22"/>
                <w:szCs w:val="22"/>
                <w:lang w:val="sr-Cyrl-RS"/>
              </w:rPr>
              <w:t>, ангажовање виши</w:t>
            </w:r>
            <w:r w:rsidR="00031124">
              <w:rPr>
                <w:sz w:val="22"/>
                <w:szCs w:val="22"/>
                <w:lang w:val="sr-Cyrl-RS"/>
              </w:rPr>
              <w:t>х</w:t>
            </w:r>
            <w:r>
              <w:rPr>
                <w:sz w:val="22"/>
                <w:szCs w:val="22"/>
                <w:lang w:val="sr-Cyrl-RS"/>
              </w:rPr>
              <w:t xml:space="preserve"> менталних функција ).</w:t>
            </w:r>
          </w:p>
          <w:p w:rsidR="0070632D" w:rsidRDefault="0070632D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Усавршавањем унутар установе, кроз угледне часове и примере добре праксе, промовишу се иновације у настави. Праћен је рад ваннастваних активности и указивано је на њихов значај за развој креативности и функционалних знања ученика</w:t>
            </w:r>
          </w:p>
          <w:p w:rsidR="00E35687" w:rsidRDefault="00E35687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На основу анкете спроведене међу ученицима 4., 5., 6.и 7.разреда у јуну прошле школске године, у оквиру слободних наставних активности формиране су </w:t>
            </w:r>
            <w:r w:rsidR="00284C86">
              <w:rPr>
                <w:sz w:val="22"/>
                <w:szCs w:val="22"/>
                <w:lang w:val="sr-Cyrl-RS"/>
              </w:rPr>
              <w:t>још 3</w:t>
            </w:r>
            <w:r>
              <w:rPr>
                <w:sz w:val="22"/>
                <w:szCs w:val="22"/>
                <w:lang w:val="sr-Cyrl-RS"/>
              </w:rPr>
              <w:t xml:space="preserve"> нове групе изборних предмета (</w:t>
            </w:r>
            <w:r w:rsidR="00284C86">
              <w:rPr>
                <w:sz w:val="22"/>
                <w:szCs w:val="22"/>
                <w:lang w:val="sr-Cyrl-RS"/>
              </w:rPr>
              <w:t xml:space="preserve">Сачувајмо нашу планету, </w:t>
            </w:r>
            <w:r>
              <w:rPr>
                <w:sz w:val="22"/>
                <w:szCs w:val="22"/>
                <w:lang w:val="sr-Cyrl-RS"/>
              </w:rPr>
              <w:t>Музиком кроз живот и Медијска писменост).</w:t>
            </w:r>
          </w:p>
          <w:p w:rsidR="00284C86" w:rsidRDefault="00284C86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Од школске 2020/ 21.године у нашој школи се раелизује пројекат Министарства просвете „Обогаћени једносменски рад у школи“. У оквиру овог пројекта у школској 2023/ 24.години, као помоћ учениц</w:t>
            </w:r>
            <w:r w:rsidR="00CA5B5B">
              <w:rPr>
                <w:sz w:val="22"/>
                <w:szCs w:val="22"/>
                <w:lang w:val="sr-Cyrl-RS"/>
              </w:rPr>
              <w:t>има у учењу и промовисању</w:t>
            </w:r>
            <w:r w:rsidR="00824157">
              <w:rPr>
                <w:sz w:val="22"/>
                <w:szCs w:val="22"/>
                <w:lang w:val="sr-Cyrl-RS"/>
              </w:rPr>
              <w:t xml:space="preserve"> </w:t>
            </w:r>
            <w:r w:rsidR="007A1A61">
              <w:rPr>
                <w:sz w:val="22"/>
                <w:szCs w:val="22"/>
                <w:lang w:val="sr-Cyrl-RS"/>
              </w:rPr>
              <w:t>социјалних вештина и здравих стилова живота,</w:t>
            </w:r>
            <w:r w:rsidR="00CA5B5B">
              <w:rPr>
                <w:sz w:val="22"/>
                <w:szCs w:val="22"/>
                <w:lang w:val="sr-Cyrl-RS"/>
              </w:rPr>
              <w:t xml:space="preserve"> </w:t>
            </w:r>
            <w:r w:rsidR="00031124">
              <w:rPr>
                <w:sz w:val="22"/>
                <w:szCs w:val="22"/>
                <w:lang w:val="sr-Cyrl-RS"/>
              </w:rPr>
              <w:t>реализоване  су</w:t>
            </w:r>
            <w:r>
              <w:rPr>
                <w:sz w:val="22"/>
                <w:szCs w:val="22"/>
                <w:lang w:val="sr-Cyrl-RS"/>
              </w:rPr>
              <w:t xml:space="preserve"> нове активности у оквиру предмета: енглески језик, историја, хемија, музичка и ликовна култура</w:t>
            </w:r>
            <w:r w:rsidR="00824157">
              <w:rPr>
                <w:sz w:val="22"/>
                <w:szCs w:val="22"/>
                <w:lang w:val="sr-Cyrl-RS"/>
              </w:rPr>
              <w:t>.</w:t>
            </w:r>
          </w:p>
          <w:p w:rsidR="005C0D04" w:rsidRPr="00C02B63" w:rsidRDefault="00824157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5C0D04" w:rsidRPr="00C02B63">
              <w:rPr>
                <w:sz w:val="22"/>
                <w:szCs w:val="22"/>
                <w:lang w:val="sr-Cyrl-RS"/>
              </w:rPr>
              <w:t>Редовно су праћене све активности везане за реализацију плана и програма у 1.разреду, описном оцењивању и адаптацији ученика на 1.разред. Такође је редовно и у сарадњи са одељенским старешинама и стручном службом праћена и адаптација ученика 5.разреда на предметну наставу кроз посете часовима и разговоре са ученицима.</w:t>
            </w:r>
          </w:p>
          <w:p w:rsidR="005C0D04" w:rsidRPr="00C02B63" w:rsidRDefault="005C0D04" w:rsidP="005C0D04">
            <w:pPr>
              <w:rPr>
                <w:sz w:val="22"/>
                <w:szCs w:val="22"/>
                <w:lang w:val="sr-Cyrl-RS"/>
              </w:rPr>
            </w:pPr>
            <w:r w:rsidRPr="00C02B63">
              <w:rPr>
                <w:sz w:val="22"/>
                <w:szCs w:val="22"/>
                <w:lang w:val="sr-Cyrl-RS"/>
              </w:rPr>
              <w:t>У сарадњи са одељенск</w:t>
            </w:r>
            <w:r w:rsidR="0070632D">
              <w:rPr>
                <w:sz w:val="22"/>
                <w:szCs w:val="22"/>
                <w:lang w:val="sr-Cyrl-RS"/>
              </w:rPr>
              <w:t xml:space="preserve">им старешинама, </w:t>
            </w:r>
            <w:r w:rsidR="0070632D">
              <w:rPr>
                <w:sz w:val="22"/>
                <w:szCs w:val="22"/>
                <w:lang w:val="sr-Cyrl-RS"/>
              </w:rPr>
              <w:lastRenderedPageBreak/>
              <w:t>стручном службом</w:t>
            </w:r>
            <w:r w:rsidRPr="00C02B63">
              <w:rPr>
                <w:sz w:val="22"/>
                <w:szCs w:val="22"/>
                <w:lang w:val="sr-Cyrl-RS"/>
              </w:rPr>
              <w:t xml:space="preserve"> и предметним наставницима редовно се пратило вођење педагошке документације, унос података у електронском дневнику, опис активности  и оцењивање ученика.</w:t>
            </w:r>
          </w:p>
          <w:p w:rsidR="005C0D04" w:rsidRPr="00C02B63" w:rsidRDefault="00C02B63" w:rsidP="005C0D04">
            <w:pPr>
              <w:rPr>
                <w:sz w:val="22"/>
                <w:szCs w:val="22"/>
                <w:lang w:val="sr-Cyrl-RS"/>
              </w:rPr>
            </w:pPr>
            <w:r>
              <w:rPr>
                <w:color w:val="FF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У оквиру педагошко – инструктивног рада и надзора, у циљу</w:t>
            </w:r>
            <w:r w:rsidR="0070632D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унапређивања рада и усавршавања наставника и стручних сарадника, посећивани су часови наставника разредне и предметне наставе. После посете ча</w:t>
            </w:r>
            <w:r w:rsidR="0070632D">
              <w:rPr>
                <w:sz w:val="22"/>
                <w:szCs w:val="22"/>
                <w:lang w:val="sr-Cyrl-RS"/>
              </w:rPr>
              <w:t>совима обављани су консултативн</w:t>
            </w:r>
            <w:r>
              <w:rPr>
                <w:sz w:val="22"/>
                <w:szCs w:val="22"/>
                <w:lang w:val="sr-Cyrl-RS"/>
              </w:rPr>
              <w:t>и разговори у циљу примене и прилагођавања наставних метода, облика рада и наставних средстава, начину одржавања пажње – интересовања за рад и дисциплине ученика.</w:t>
            </w:r>
          </w:p>
          <w:p w:rsidR="00901A0D" w:rsidRDefault="00C02B63" w:rsidP="00C02B63">
            <w:pPr>
              <w:rPr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 запажањима током посећених часова, дискуто</w:t>
            </w:r>
            <w:r w:rsidR="0070632D">
              <w:rPr>
                <w:sz w:val="22"/>
                <w:szCs w:val="22"/>
                <w:lang w:val="sr-Cyrl-RS"/>
              </w:rPr>
              <w:t>вано је и са стручним сарадницима</w:t>
            </w:r>
            <w:r>
              <w:rPr>
                <w:sz w:val="22"/>
                <w:szCs w:val="22"/>
                <w:lang w:val="sr-Cyrl-RS"/>
              </w:rPr>
              <w:t xml:space="preserve"> у циљу налажења модела за даље унапређење наставе</w:t>
            </w:r>
            <w:r>
              <w:t>.</w:t>
            </w:r>
          </w:p>
        </w:tc>
      </w:tr>
    </w:tbl>
    <w:p w:rsidR="00901A0D" w:rsidRDefault="00901A0D">
      <w:pPr>
        <w:rPr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3517C" w:rsidTr="0043517C">
        <w:tc>
          <w:tcPr>
            <w:tcW w:w="4644" w:type="dxa"/>
          </w:tcPr>
          <w:p w:rsidR="0043517C" w:rsidRPr="0043517C" w:rsidRDefault="0043517C" w:rsidP="0043517C">
            <w:pPr>
              <w:rPr>
                <w:b/>
                <w:sz w:val="24"/>
                <w:szCs w:val="24"/>
                <w:lang w:val="sr-Cyrl-RS"/>
              </w:rPr>
            </w:pPr>
            <w:r w:rsidRPr="0043517C">
              <w:rPr>
                <w:b/>
                <w:sz w:val="24"/>
                <w:szCs w:val="24"/>
                <w:lang w:val="sr-Cyrl-RS"/>
              </w:rPr>
              <w:t>1.2.4. Обезбеђење инклузивног приступа у образовно – васпитном процесу</w:t>
            </w:r>
          </w:p>
          <w:p w:rsidR="0043517C" w:rsidRDefault="0043517C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4644" w:type="dxa"/>
          </w:tcPr>
          <w:p w:rsidR="0043517C" w:rsidRPr="0043517C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43517C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43517C" w:rsidTr="0043517C">
        <w:tc>
          <w:tcPr>
            <w:tcW w:w="4644" w:type="dxa"/>
          </w:tcPr>
          <w:p w:rsidR="0043517C" w:rsidRDefault="0043517C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43517C">
              <w:rPr>
                <w:b/>
                <w:sz w:val="24"/>
                <w:szCs w:val="24"/>
                <w:lang w:val="sr-Cyrl-RS"/>
              </w:rPr>
              <w:t>Директор ствара услове и подстиче процес квалитетног образовања и васпитања за све ученике</w:t>
            </w:r>
          </w:p>
          <w:p w:rsidR="005C2833" w:rsidRPr="0043517C" w:rsidRDefault="005C2833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43517C" w:rsidRDefault="0043517C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</w:p>
          <w:p w:rsidR="00462F1F" w:rsidRPr="0043517C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43517C" w:rsidTr="0043517C">
        <w:tc>
          <w:tcPr>
            <w:tcW w:w="4644" w:type="dxa"/>
          </w:tcPr>
          <w:p w:rsidR="0043517C" w:rsidRPr="00C97D2B" w:rsidRDefault="0043517C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Познаје законитости дечјег и адолесцентског развоја и ствара услове за уважавање њихове различитости.</w:t>
            </w:r>
          </w:p>
          <w:p w:rsidR="0043517C" w:rsidRDefault="0043517C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Ствара климу и услове за прихватање и уважавање специфичности и различитости ученика и промовисање толеранције</w:t>
            </w:r>
            <w:r w:rsidR="00C97D2B">
              <w:rPr>
                <w:sz w:val="22"/>
                <w:szCs w:val="22"/>
                <w:lang w:val="sr-Cyrl-RS"/>
              </w:rPr>
              <w:t>.</w:t>
            </w:r>
          </w:p>
          <w:p w:rsidR="00C97D2B" w:rsidRDefault="00C97D2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Разуме потребе различитости ученика ( талентованих и надарених, оних са сметњама у развоју, инвалидитетом и ученика из осетљивих друштвених група ) и омогућава најбоље услове учења и развој сваког ученика.</w:t>
            </w:r>
          </w:p>
          <w:p w:rsidR="00C97D2B" w:rsidRDefault="00C97D2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Осигурава да код ученика са посебним образовним потребама те потребе буду препознате и на основу њих израђени индивидуални образовни планови.</w:t>
            </w:r>
          </w:p>
          <w:p w:rsidR="00C97D2B" w:rsidRPr="00C97D2B" w:rsidRDefault="00C97D2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примену програма учења који ће бити прилагођени претходним знањима и искуствима ученика и уважавати разноликост средине из које они долазе.</w:t>
            </w:r>
          </w:p>
        </w:tc>
        <w:tc>
          <w:tcPr>
            <w:tcW w:w="4644" w:type="dxa"/>
          </w:tcPr>
          <w:p w:rsidR="00824157" w:rsidRDefault="000D3276">
            <w:pPr>
              <w:rPr>
                <w:lang w:val="sr-Cyrl-RS"/>
              </w:rPr>
            </w:pPr>
            <w:r>
              <w:t xml:space="preserve"> </w:t>
            </w:r>
          </w:p>
          <w:p w:rsidR="000D3276" w:rsidRDefault="000D327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У </w:t>
            </w:r>
            <w:r w:rsidR="00F41374">
              <w:rPr>
                <w:sz w:val="22"/>
                <w:szCs w:val="22"/>
                <w:lang w:val="sr-Cyrl-RS"/>
              </w:rPr>
              <w:t>школи се уважавају различитости. У</w:t>
            </w:r>
            <w:r>
              <w:rPr>
                <w:sz w:val="22"/>
                <w:szCs w:val="22"/>
                <w:lang w:val="sr-Cyrl-RS"/>
              </w:rPr>
              <w:t xml:space="preserve"> сарадњи са стручном службом, нас</w:t>
            </w:r>
            <w:r w:rsidR="000E60F7">
              <w:rPr>
                <w:sz w:val="22"/>
                <w:szCs w:val="22"/>
                <w:lang w:val="sr-Cyrl-RS"/>
              </w:rPr>
              <w:t>тавницима и ученицима, настојимо</w:t>
            </w:r>
            <w:r>
              <w:rPr>
                <w:sz w:val="22"/>
                <w:szCs w:val="22"/>
                <w:lang w:val="sr-Cyrl-RS"/>
              </w:rPr>
              <w:t xml:space="preserve"> да постигнемо да ученици са одређеним проблемима у раду и понашању буду добро прихваћени од стране ученика у одељењу и школи уопште.</w:t>
            </w:r>
          </w:p>
          <w:p w:rsidR="000D3276" w:rsidRDefault="000D327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Имамо одличну сарадњу са Центром за социјални рад, општинском Интерресорном комисијом, што је у знатној мери допринело правилној процени и осигуравању квалитета образовних потреба и изради педагошких профила и индивидуално образовних планова за ученике.</w:t>
            </w:r>
          </w:p>
          <w:p w:rsidR="002C559B" w:rsidRDefault="002C559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школи се у складу са важећим прописима спроводи инклузивни приступ у васпитно – образовном процесу.</w:t>
            </w:r>
          </w:p>
          <w:p w:rsidR="002C559B" w:rsidRDefault="002C559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На седницама стручних већа се одлучивало о похавалама за ученике, као и о васпитним мерама за ученике који се не придржавају правила понашања у школи.</w:t>
            </w:r>
          </w:p>
          <w:p w:rsidR="002C559B" w:rsidRDefault="002C559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Исказано је посебно залагање да се обезбеде сви услови за остваривање права ученика: </w:t>
            </w:r>
          </w:p>
          <w:p w:rsidR="00363379" w:rsidRDefault="0036337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</w:t>
            </w:r>
            <w:r w:rsidR="002C559B">
              <w:rPr>
                <w:sz w:val="22"/>
                <w:szCs w:val="22"/>
                <w:lang w:val="sr-Cyrl-RS"/>
              </w:rPr>
              <w:t xml:space="preserve">а </w:t>
            </w:r>
            <w:r>
              <w:rPr>
                <w:sz w:val="22"/>
                <w:szCs w:val="22"/>
                <w:lang w:val="sr-Cyrl-RS"/>
              </w:rPr>
              <w:t>уважавању и подршци за свестрани развој</w:t>
            </w:r>
            <w:r w:rsidR="002C559B">
              <w:rPr>
                <w:sz w:val="22"/>
                <w:szCs w:val="22"/>
                <w:lang w:val="sr-Cyrl-RS"/>
              </w:rPr>
              <w:t xml:space="preserve"> личности, </w:t>
            </w:r>
            <w:r>
              <w:rPr>
                <w:sz w:val="22"/>
                <w:szCs w:val="22"/>
                <w:lang w:val="sr-Cyrl-RS"/>
              </w:rPr>
              <w:t xml:space="preserve">квалитетан образовно – васпитни рад, афирмација талената, заштити од дискриминације, насиља, информације о </w:t>
            </w:r>
            <w:r>
              <w:rPr>
                <w:sz w:val="22"/>
                <w:szCs w:val="22"/>
                <w:lang w:val="sr-Cyrl-RS"/>
              </w:rPr>
              <w:lastRenderedPageBreak/>
              <w:t>правима и обавезама ученика.</w:t>
            </w:r>
          </w:p>
          <w:p w:rsidR="00363379" w:rsidRDefault="0036337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школским плановима предвиђени су програми учења прилагођени инивидуалним потребама ученика.</w:t>
            </w:r>
          </w:p>
          <w:p w:rsidR="0043517C" w:rsidRPr="00031124" w:rsidRDefault="00363379" w:rsidP="00031124">
            <w:pPr>
              <w:rPr>
                <w:sz w:val="22"/>
                <w:szCs w:val="22"/>
                <w:lang w:val="sr-Cyrl-RS"/>
              </w:rPr>
            </w:pP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ИОП тим је у току </w:t>
            </w:r>
            <w:r w:rsidR="00031124">
              <w:rPr>
                <w:b/>
                <w:i/>
                <w:color w:val="C00000"/>
                <w:sz w:val="24"/>
                <w:szCs w:val="24"/>
                <w:lang w:val="sr-Cyrl-RS"/>
              </w:rPr>
              <w:t>школске 2023/ 24. године</w:t>
            </w:r>
            <w:r w:rsidR="00031124" w:rsidRPr="002F04B9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одржао </w:t>
            </w:r>
            <w:r w:rsidRPr="00031124">
              <w:rPr>
                <w:b/>
                <w:i/>
                <w:sz w:val="22"/>
                <w:szCs w:val="22"/>
                <w:lang w:val="sr-Cyrl-RS"/>
              </w:rPr>
              <w:t>3 састанка.</w:t>
            </w:r>
            <w:r w:rsidR="00031124">
              <w:rPr>
                <w:b/>
                <w:i/>
                <w:sz w:val="22"/>
                <w:szCs w:val="22"/>
                <w:lang w:val="sr-Cyrl-RS"/>
              </w:rPr>
              <w:t>?!?!?!</w:t>
            </w:r>
          </w:p>
        </w:tc>
      </w:tr>
    </w:tbl>
    <w:p w:rsidR="0043517C" w:rsidRDefault="00C97D2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64F2A" w:rsidTr="00B64F2A">
        <w:tc>
          <w:tcPr>
            <w:tcW w:w="4644" w:type="dxa"/>
          </w:tcPr>
          <w:p w:rsidR="00B64F2A" w:rsidRPr="00B64F2A" w:rsidRDefault="00B64F2A">
            <w:pPr>
              <w:rPr>
                <w:b/>
                <w:sz w:val="24"/>
                <w:szCs w:val="24"/>
                <w:lang w:val="sr-Cyrl-RS"/>
              </w:rPr>
            </w:pPr>
            <w:r w:rsidRPr="00B64F2A">
              <w:rPr>
                <w:b/>
                <w:sz w:val="24"/>
                <w:szCs w:val="24"/>
                <w:lang w:val="sr-Cyrl-RS"/>
              </w:rPr>
              <w:t>1.2.5. Праћење и подстицање постигнућа ученика</w:t>
            </w:r>
          </w:p>
        </w:tc>
        <w:tc>
          <w:tcPr>
            <w:tcW w:w="4644" w:type="dxa"/>
          </w:tcPr>
          <w:p w:rsidR="00B64F2A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B64F2A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B64F2A" w:rsidTr="00B64F2A">
        <w:tc>
          <w:tcPr>
            <w:tcW w:w="4644" w:type="dxa"/>
          </w:tcPr>
          <w:p w:rsidR="00B64F2A" w:rsidRDefault="00B64F2A">
            <w:pPr>
              <w:rPr>
                <w:b/>
                <w:sz w:val="22"/>
                <w:szCs w:val="22"/>
                <w:lang w:val="sr-Cyrl-RS"/>
              </w:rPr>
            </w:pPr>
            <w:r w:rsidRPr="00B64F2A">
              <w:rPr>
                <w:b/>
                <w:sz w:val="22"/>
                <w:szCs w:val="22"/>
                <w:lang w:val="sr-Cyrl-RS"/>
              </w:rPr>
              <w:t>Директор прати и подстиче ученике на рад и резултате</w:t>
            </w:r>
          </w:p>
          <w:p w:rsidR="005C2833" w:rsidRPr="00B64F2A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B64F2A" w:rsidRDefault="00B64F2A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B64F2A" w:rsidTr="00B64F2A">
        <w:tc>
          <w:tcPr>
            <w:tcW w:w="4644" w:type="dxa"/>
          </w:tcPr>
          <w:p w:rsidR="00B64F2A" w:rsidRDefault="00B64F2A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праћење успешности ученика кроз анализу резултата на тестовима и увидом у школски успех, у складу са стандардима постигнућа ученика.</w:t>
            </w:r>
          </w:p>
          <w:p w:rsidR="00B64F2A" w:rsidRDefault="006F4FA3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B64F2A">
              <w:rPr>
                <w:sz w:val="22"/>
                <w:szCs w:val="22"/>
                <w:lang w:val="sr-Cyrl-RS"/>
              </w:rPr>
              <w:t>Подстиче наставнике да користе различите поступке вредновања и самовредновања који су у функцији даљег учења ученика.</w:t>
            </w:r>
          </w:p>
          <w:p w:rsidR="006F4FA3" w:rsidRDefault="006F4FA3" w:rsidP="006F4FA3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да се расположиви подаци о образовно – васпитном процесу користе за праћење постигнућа напредовања ученика.</w:t>
            </w:r>
          </w:p>
          <w:p w:rsidR="006F4FA3" w:rsidRPr="006F4FA3" w:rsidRDefault="006F4FA3" w:rsidP="006F4FA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Прати успешност ученика и промовише њихова постигнућа.</w:t>
            </w:r>
          </w:p>
        </w:tc>
        <w:tc>
          <w:tcPr>
            <w:tcW w:w="4644" w:type="dxa"/>
          </w:tcPr>
          <w:p w:rsidR="00CE4FB2" w:rsidRDefault="00CE4FB2"/>
          <w:p w:rsidR="00100025" w:rsidRDefault="00100025" w:rsidP="00CE4FB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CE4FB2">
              <w:rPr>
                <w:sz w:val="22"/>
                <w:szCs w:val="22"/>
                <w:lang w:val="sr-Cyrl-RS"/>
              </w:rPr>
              <w:t>На седницама Наставничког већа вршила се свеобухва</w:t>
            </w:r>
            <w:r w:rsidR="00031124">
              <w:rPr>
                <w:sz w:val="22"/>
                <w:szCs w:val="22"/>
                <w:lang w:val="sr-Cyrl-RS"/>
              </w:rPr>
              <w:t>тна анализа успеха на свим класификационим периодима ( тромесечја, 1.полугодиште и крај школске године за ученике 8. и ученике од 1. – 7.разреда )</w:t>
            </w:r>
            <w:r w:rsidR="00CE4FB2">
              <w:rPr>
                <w:sz w:val="22"/>
                <w:szCs w:val="22"/>
                <w:lang w:val="sr-Cyrl-RS"/>
              </w:rPr>
              <w:t xml:space="preserve">. Доношене су мере за унапређивање и побољшање успеха ученика. </w:t>
            </w:r>
          </w:p>
          <w:p w:rsidR="00100025" w:rsidRDefault="00100025" w:rsidP="00CE4FB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На почетку школске године наставници предметне и разредне наставе, урадели су са ученицима иницијалне провере знања и на стручним већима разматрали резултате ученика.</w:t>
            </w:r>
          </w:p>
          <w:p w:rsidR="001B5E4E" w:rsidRDefault="001B5E4E" w:rsidP="00CE4FB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Детаљно је анализиран је и извештај са завршног испита и предлагане су конкретне мере за унапређење у овој школској години.</w:t>
            </w:r>
          </w:p>
          <w:p w:rsidR="009A6E3D" w:rsidRPr="009A6E3D" w:rsidRDefault="007C7CD1" w:rsidP="00CE4FB2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1B5E4E">
              <w:rPr>
                <w:sz w:val="22"/>
                <w:szCs w:val="22"/>
                <w:lang w:val="sr-Cyrl-RS"/>
              </w:rPr>
              <w:t>Наставници су подстицани да користе различите поступ</w:t>
            </w:r>
            <w:r>
              <w:rPr>
                <w:sz w:val="22"/>
                <w:szCs w:val="22"/>
                <w:lang w:val="sr-Cyrl-RS"/>
              </w:rPr>
              <w:t>ке вредновања и да у складу са Правилником о оцењивању, имају уједначен  критеријум оцењивања у оквиру разредне и предметне наставе.</w:t>
            </w:r>
            <w:r w:rsidR="009A6E3D">
              <w:t xml:space="preserve"> </w:t>
            </w:r>
          </w:p>
          <w:p w:rsidR="00DF60F3" w:rsidRDefault="007C7CD1" w:rsidP="00DF60F3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DF60F3">
              <w:rPr>
                <w:sz w:val="22"/>
                <w:szCs w:val="22"/>
                <w:lang w:val="sr-Cyrl-RS"/>
              </w:rPr>
              <w:t>Редовна размена информација неопходних за несметан и ефикасан рад установе, обављала се на:</w:t>
            </w:r>
          </w:p>
          <w:p w:rsidR="00DF60F3" w:rsidRPr="00DF60F3" w:rsidRDefault="001B5E4E" w:rsidP="00DF60F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DF60F3">
              <w:rPr>
                <w:sz w:val="22"/>
                <w:szCs w:val="22"/>
                <w:lang w:val="sr-Cyrl-RS"/>
              </w:rPr>
              <w:t xml:space="preserve">Седницама Стручних већа, Педагошког колегијума, Наставничког већа, Савета родитеља, Школског одбора, формираних школских Тимова, </w:t>
            </w:r>
            <w:r>
              <w:rPr>
                <w:sz w:val="22"/>
                <w:szCs w:val="22"/>
                <w:lang w:val="sr-Cyrl-RS"/>
              </w:rPr>
              <w:t>читањем обавештења по одељењима, родитељским састанцима, огласним таблама, путем вибер група, сајта школе и преко поштанских услуга.</w:t>
            </w:r>
            <w:r w:rsidR="00DF60F3">
              <w:rPr>
                <w:sz w:val="22"/>
                <w:szCs w:val="22"/>
                <w:lang w:val="sr-Cyrl-RS"/>
              </w:rPr>
              <w:t xml:space="preserve"> </w:t>
            </w:r>
          </w:p>
          <w:p w:rsidR="009A6E3D" w:rsidRPr="00357179" w:rsidRDefault="009A6E3D" w:rsidP="001B5E4E">
            <w:pPr>
              <w:rPr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На овај начин се редовно промовише</w:t>
            </w:r>
            <w:r w:rsidR="001B5E4E">
              <w:rPr>
                <w:sz w:val="22"/>
                <w:szCs w:val="22"/>
                <w:lang w:val="sr-Cyrl-RS"/>
              </w:rPr>
              <w:t xml:space="preserve"> и успех ученика и наставника.</w:t>
            </w:r>
            <w:r w:rsidR="00821A63">
              <w:rPr>
                <w:sz w:val="22"/>
                <w:szCs w:val="22"/>
                <w:lang w:val="sr-Cyrl-RS"/>
              </w:rPr>
              <w:t xml:space="preserve"> У овој школској години наши ученици и нњихови</w:t>
            </w:r>
            <w:r w:rsidR="00357179">
              <w:rPr>
                <w:sz w:val="22"/>
                <w:szCs w:val="22"/>
                <w:lang w:val="sr-Cyrl-RS"/>
              </w:rPr>
              <w:t xml:space="preserve"> наставници имали су веома запаж</w:t>
            </w:r>
            <w:r w:rsidR="00821A63">
              <w:rPr>
                <w:sz w:val="22"/>
                <w:szCs w:val="22"/>
                <w:lang w:val="sr-Cyrl-RS"/>
              </w:rPr>
              <w:t xml:space="preserve">ене резултате на такмичењима. </w:t>
            </w:r>
            <w:r w:rsidR="00357179">
              <w:rPr>
                <w:sz w:val="22"/>
                <w:szCs w:val="22"/>
                <w:lang w:val="sr-Cyrl-RS"/>
              </w:rPr>
              <w:t xml:space="preserve"> </w:t>
            </w:r>
            <w:r w:rsidR="00821A63">
              <w:rPr>
                <w:sz w:val="22"/>
                <w:szCs w:val="22"/>
                <w:lang w:val="sr-Cyrl-RS"/>
              </w:rPr>
              <w:t xml:space="preserve">Издвојићу 3.место на републичком такмичењу из </w:t>
            </w:r>
            <w:r w:rsidR="00821A63" w:rsidRPr="00357179">
              <w:rPr>
                <w:sz w:val="24"/>
                <w:szCs w:val="24"/>
                <w:lang w:val="sr-Cyrl-RS"/>
              </w:rPr>
              <w:t>енглеског</w:t>
            </w:r>
            <w:r w:rsidRPr="00357179">
              <w:rPr>
                <w:sz w:val="24"/>
                <w:szCs w:val="24"/>
              </w:rPr>
              <w:t xml:space="preserve"> </w:t>
            </w:r>
            <w:r w:rsidR="00821A63" w:rsidRPr="00357179">
              <w:rPr>
                <w:sz w:val="24"/>
                <w:szCs w:val="24"/>
                <w:lang w:val="sr-Cyrl-RS"/>
              </w:rPr>
              <w:t xml:space="preserve">језика, похвалу на републичком такмичењу из физике, учешће на реубличком такмичењу из историје, 2.место за наше ученице на републичком рукометном такмичењу основних школа, 1.место за ученице из </w:t>
            </w:r>
            <w:r w:rsidR="00821A63" w:rsidRPr="00357179">
              <w:rPr>
                <w:sz w:val="24"/>
                <w:szCs w:val="24"/>
                <w:lang w:val="sr-Cyrl-RS"/>
              </w:rPr>
              <w:lastRenderedPageBreak/>
              <w:t xml:space="preserve">Јабланице на републичкој смотри у Баваништу у категорији </w:t>
            </w:r>
            <w:r w:rsidR="00357179" w:rsidRPr="00357179">
              <w:rPr>
                <w:sz w:val="24"/>
                <w:szCs w:val="24"/>
                <w:lang w:val="sr-Cyrl-RS"/>
              </w:rPr>
              <w:t>„</w:t>
            </w:r>
            <w:r w:rsidR="00821A63" w:rsidRPr="00357179">
              <w:rPr>
                <w:sz w:val="24"/>
                <w:szCs w:val="24"/>
                <w:lang w:val="sr-Cyrl-RS"/>
              </w:rPr>
              <w:t>Лутке</w:t>
            </w:r>
            <w:r w:rsidR="00357179" w:rsidRPr="00357179">
              <w:rPr>
                <w:sz w:val="24"/>
                <w:szCs w:val="24"/>
                <w:lang w:val="sr-Cyrl-RS"/>
              </w:rPr>
              <w:t>“ и 1.место за ученика из Лукова у категорији „Илустрација“</w:t>
            </w:r>
            <w:r w:rsidR="00357179">
              <w:rPr>
                <w:sz w:val="24"/>
                <w:szCs w:val="24"/>
                <w:lang w:val="sr-Cyrl-RS"/>
              </w:rPr>
              <w:t>. Детаљан извештај о постигнућима ученика и наставника у школској 2023/24. је саставни део Годишњег извештаја о раду школе.</w:t>
            </w:r>
          </w:p>
          <w:p w:rsidR="00B64F2A" w:rsidRPr="00821A63" w:rsidRDefault="009A6E3D" w:rsidP="008D257B">
            <w:pPr>
              <w:rPr>
                <w:sz w:val="24"/>
                <w:szCs w:val="24"/>
              </w:rPr>
            </w:pPr>
            <w:r w:rsidRPr="00346F2F">
              <w:rPr>
                <w:sz w:val="22"/>
                <w:szCs w:val="22"/>
                <w:lang w:val="sr-Cyrl-RS"/>
              </w:rPr>
              <w:t>Н</w:t>
            </w:r>
            <w:r w:rsidR="000A03E2" w:rsidRPr="00346F2F">
              <w:rPr>
                <w:sz w:val="22"/>
                <w:szCs w:val="22"/>
                <w:lang w:val="sr-Cyrl-RS"/>
              </w:rPr>
              <w:t xml:space="preserve">а </w:t>
            </w:r>
            <w:r w:rsidR="006B7D9E" w:rsidRPr="00346F2F">
              <w:rPr>
                <w:sz w:val="22"/>
                <w:szCs w:val="22"/>
                <w:lang w:val="sr-Cyrl-RS"/>
              </w:rPr>
              <w:t xml:space="preserve">основу увида у Ес дневник, на </w:t>
            </w:r>
            <w:r w:rsidR="000A03E2" w:rsidRPr="00346F2F">
              <w:rPr>
                <w:sz w:val="22"/>
                <w:szCs w:val="22"/>
                <w:lang w:val="sr-Cyrl-RS"/>
              </w:rPr>
              <w:t xml:space="preserve">крају </w:t>
            </w:r>
            <w:r w:rsidR="000A03E2" w:rsidRPr="008D257B">
              <w:rPr>
                <w:b/>
                <w:sz w:val="22"/>
                <w:szCs w:val="22"/>
                <w:lang w:val="sr-Cyrl-RS"/>
              </w:rPr>
              <w:t>1.полугодишта</w:t>
            </w:r>
            <w:r w:rsidR="000A03E2" w:rsidRPr="008D257B">
              <w:rPr>
                <w:sz w:val="22"/>
                <w:szCs w:val="22"/>
                <w:lang w:val="sr-Cyrl-RS"/>
              </w:rPr>
              <w:t xml:space="preserve"> укупна</w:t>
            </w:r>
            <w:r w:rsidRPr="008D257B">
              <w:rPr>
                <w:sz w:val="22"/>
                <w:szCs w:val="22"/>
                <w:lang w:val="sr-Cyrl-RS"/>
              </w:rPr>
              <w:t xml:space="preserve"> средња </w:t>
            </w:r>
            <w:r w:rsidR="008D257B" w:rsidRPr="008D257B">
              <w:rPr>
                <w:sz w:val="22"/>
                <w:szCs w:val="22"/>
                <w:lang w:val="sr-Cyrl-RS"/>
              </w:rPr>
              <w:t>оцена</w:t>
            </w:r>
            <w:r w:rsidR="008D257B" w:rsidRPr="008D257B">
              <w:rPr>
                <w:sz w:val="22"/>
                <w:szCs w:val="22"/>
              </w:rPr>
              <w:t xml:space="preserve"> </w:t>
            </w:r>
            <w:r w:rsidR="00031124" w:rsidRPr="008D257B">
              <w:rPr>
                <w:sz w:val="22"/>
                <w:szCs w:val="22"/>
                <w:lang w:val="sr-Cyrl-RS"/>
              </w:rPr>
              <w:t xml:space="preserve"> била је</w:t>
            </w:r>
            <w:r w:rsidR="008D257B">
              <w:rPr>
                <w:sz w:val="22"/>
                <w:szCs w:val="22"/>
                <w:lang w:val="sr-Cyrl-RS"/>
              </w:rPr>
              <w:t>:</w:t>
            </w:r>
            <w:r w:rsidR="00031124" w:rsidRPr="008D257B">
              <w:rPr>
                <w:sz w:val="22"/>
                <w:szCs w:val="22"/>
                <w:lang w:val="sr-Cyrl-RS"/>
              </w:rPr>
              <w:t xml:space="preserve"> </w:t>
            </w:r>
            <w:r w:rsidR="00031124" w:rsidRPr="008D257B">
              <w:rPr>
                <w:b/>
                <w:sz w:val="22"/>
                <w:szCs w:val="22"/>
                <w:lang w:val="sr-Cyrl-RS"/>
              </w:rPr>
              <w:t>4,31</w:t>
            </w:r>
            <w:r w:rsidR="00031124" w:rsidRPr="008D257B">
              <w:rPr>
                <w:sz w:val="22"/>
                <w:szCs w:val="22"/>
                <w:lang w:val="sr-Cyrl-RS"/>
              </w:rPr>
              <w:t xml:space="preserve">, а на крају </w:t>
            </w:r>
            <w:r w:rsidR="008D257B" w:rsidRPr="008D257B">
              <w:rPr>
                <w:b/>
                <w:sz w:val="24"/>
                <w:szCs w:val="24"/>
                <w:lang w:val="sr-Cyrl-RS"/>
              </w:rPr>
              <w:t>школске 2023/ 24. године</w:t>
            </w:r>
            <w:r w:rsidR="008D257B" w:rsidRPr="008D257B">
              <w:rPr>
                <w:b/>
                <w:sz w:val="24"/>
                <w:szCs w:val="24"/>
              </w:rPr>
              <w:t xml:space="preserve">, </w:t>
            </w:r>
            <w:r w:rsidR="008D257B" w:rsidRPr="008D257B">
              <w:rPr>
                <w:b/>
                <w:sz w:val="24"/>
                <w:szCs w:val="24"/>
                <w:lang w:val="sr-Cyrl-RS"/>
              </w:rPr>
              <w:t>средња оцена је</w:t>
            </w:r>
            <w:r w:rsidR="008D257B">
              <w:rPr>
                <w:b/>
                <w:sz w:val="24"/>
                <w:szCs w:val="24"/>
                <w:lang w:val="sr-Cyrl-RS"/>
              </w:rPr>
              <w:t>:</w:t>
            </w:r>
            <w:r w:rsidR="008D257B" w:rsidRPr="008D257B">
              <w:rPr>
                <w:b/>
                <w:sz w:val="24"/>
                <w:szCs w:val="24"/>
                <w:lang w:val="sr-Cyrl-RS"/>
              </w:rPr>
              <w:t xml:space="preserve"> 4,37!</w:t>
            </w:r>
            <w:r w:rsidR="008D257B" w:rsidRPr="008D257B">
              <w:rPr>
                <w:b/>
                <w:i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0E60F7" w:rsidRPr="00357179" w:rsidRDefault="000E60F7">
      <w:pPr>
        <w:rPr>
          <w:sz w:val="24"/>
          <w:szCs w:val="24"/>
          <w:lang w:val="sr-Cyrl-RS"/>
        </w:rPr>
      </w:pPr>
    </w:p>
    <w:p w:rsidR="000E60F7" w:rsidRPr="000E60F7" w:rsidRDefault="000E60F7">
      <w:pPr>
        <w:rPr>
          <w:sz w:val="24"/>
          <w:szCs w:val="24"/>
          <w:lang w:val="sr-Cyrl-RS"/>
        </w:rPr>
      </w:pPr>
    </w:p>
    <w:p w:rsidR="006F4FA3" w:rsidRPr="006F4FA3" w:rsidRDefault="006F4FA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2.ОБЛАСТ: </w:t>
      </w:r>
      <w:r>
        <w:rPr>
          <w:b/>
          <w:sz w:val="24"/>
          <w:szCs w:val="24"/>
          <w:lang w:val="sr-Cyrl-RS"/>
        </w:rPr>
        <w:t>ПЛАНИРАЊЕ, ОРГАНИЗОВАЊЕ И КОНТРОЛА РАДА УСТАНОВЕ</w:t>
      </w:r>
    </w:p>
    <w:p w:rsidR="006F4FA3" w:rsidRDefault="006F4FA3">
      <w:pPr>
        <w:rPr>
          <w:lang w:val="sr-Cyrl-RS"/>
        </w:rPr>
      </w:pPr>
    </w:p>
    <w:p w:rsidR="006F4FA3" w:rsidRPr="006F4FA3" w:rsidRDefault="006F4FA3">
      <w:pPr>
        <w:rPr>
          <w:sz w:val="24"/>
          <w:szCs w:val="24"/>
          <w:lang w:val="sr-Cyrl-RS"/>
        </w:rPr>
      </w:pPr>
      <w:r w:rsidRPr="006F4FA3">
        <w:rPr>
          <w:sz w:val="24"/>
          <w:szCs w:val="24"/>
          <w:lang w:val="sr-Cyrl-RS"/>
        </w:rPr>
        <w:t>Стандарди:</w:t>
      </w:r>
    </w:p>
    <w:p w:rsidR="006F4FA3" w:rsidRPr="006F4FA3" w:rsidRDefault="006F4FA3">
      <w:pPr>
        <w:rPr>
          <w:sz w:val="24"/>
          <w:szCs w:val="24"/>
          <w:lang w:val="sr-Cyrl-RS"/>
        </w:rPr>
      </w:pPr>
      <w:r w:rsidRPr="006F4FA3">
        <w:rPr>
          <w:sz w:val="24"/>
          <w:szCs w:val="24"/>
          <w:lang w:val="sr-Cyrl-RS"/>
        </w:rPr>
        <w:t>2.1. Планирање рада установе</w:t>
      </w:r>
    </w:p>
    <w:p w:rsidR="006F4FA3" w:rsidRPr="006F4FA3" w:rsidRDefault="006F4FA3">
      <w:pPr>
        <w:rPr>
          <w:sz w:val="24"/>
          <w:szCs w:val="24"/>
          <w:lang w:val="sr-Cyrl-RS"/>
        </w:rPr>
      </w:pPr>
      <w:r w:rsidRPr="006F4FA3">
        <w:rPr>
          <w:sz w:val="24"/>
          <w:szCs w:val="24"/>
          <w:lang w:val="sr-Cyrl-RS"/>
        </w:rPr>
        <w:t>2.2. Организација установе</w:t>
      </w:r>
    </w:p>
    <w:p w:rsidR="006F4FA3" w:rsidRPr="006F4FA3" w:rsidRDefault="006F4FA3">
      <w:pPr>
        <w:rPr>
          <w:sz w:val="24"/>
          <w:szCs w:val="24"/>
          <w:lang w:val="sr-Cyrl-RS"/>
        </w:rPr>
      </w:pPr>
      <w:r w:rsidRPr="006F4FA3">
        <w:rPr>
          <w:sz w:val="24"/>
          <w:szCs w:val="24"/>
          <w:lang w:val="sr-Cyrl-RS"/>
        </w:rPr>
        <w:t>2.3. Контрола рада установе</w:t>
      </w:r>
    </w:p>
    <w:p w:rsidR="006F4FA3" w:rsidRPr="006F4FA3" w:rsidRDefault="006F4FA3">
      <w:pPr>
        <w:rPr>
          <w:sz w:val="24"/>
          <w:szCs w:val="24"/>
          <w:lang w:val="sr-Cyrl-RS"/>
        </w:rPr>
      </w:pPr>
      <w:r w:rsidRPr="006F4FA3">
        <w:rPr>
          <w:sz w:val="24"/>
          <w:szCs w:val="24"/>
          <w:lang w:val="sr-Cyrl-RS"/>
        </w:rPr>
        <w:t>2.4. Управљање информационим системом установе</w:t>
      </w:r>
    </w:p>
    <w:p w:rsidR="006F4FA3" w:rsidRDefault="006F4FA3">
      <w:pPr>
        <w:rPr>
          <w:sz w:val="24"/>
          <w:szCs w:val="24"/>
          <w:lang w:val="sr-Cyrl-RS"/>
        </w:rPr>
      </w:pPr>
      <w:r w:rsidRPr="006F4FA3">
        <w:rPr>
          <w:sz w:val="24"/>
          <w:szCs w:val="24"/>
          <w:lang w:val="sr-Cyrl-RS"/>
        </w:rPr>
        <w:t>2.5. Управљање системом обезбеђења квалитета у установи</w:t>
      </w:r>
    </w:p>
    <w:p w:rsidR="006F4FA3" w:rsidRDefault="006F4FA3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F4FA3" w:rsidTr="006F4FA3">
        <w:tc>
          <w:tcPr>
            <w:tcW w:w="4644" w:type="dxa"/>
          </w:tcPr>
          <w:p w:rsidR="006F4FA3" w:rsidRPr="00122CB2" w:rsidRDefault="00122CB2">
            <w:pPr>
              <w:rPr>
                <w:b/>
                <w:sz w:val="24"/>
                <w:szCs w:val="24"/>
                <w:lang w:val="sr-Cyrl-RS"/>
              </w:rPr>
            </w:pPr>
            <w:r w:rsidRPr="00122CB2">
              <w:rPr>
                <w:b/>
                <w:sz w:val="24"/>
                <w:szCs w:val="24"/>
                <w:lang w:val="sr-Cyrl-RS"/>
              </w:rPr>
              <w:t>2.1. Планирање рада установе</w:t>
            </w:r>
          </w:p>
        </w:tc>
        <w:tc>
          <w:tcPr>
            <w:tcW w:w="4644" w:type="dxa"/>
          </w:tcPr>
          <w:p w:rsidR="006F4FA3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122CB2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6F4FA3" w:rsidTr="006F4FA3">
        <w:tc>
          <w:tcPr>
            <w:tcW w:w="4644" w:type="dxa"/>
          </w:tcPr>
          <w:p w:rsidR="005C2833" w:rsidRDefault="00122CB2">
            <w:pPr>
              <w:rPr>
                <w:i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122CB2">
              <w:rPr>
                <w:b/>
                <w:sz w:val="22"/>
                <w:szCs w:val="22"/>
                <w:lang w:val="sr-Cyrl-RS"/>
              </w:rPr>
              <w:t>Директор обезбеђује доношење и спровођење планова рада установе</w:t>
            </w:r>
            <w:r w:rsidR="005C2833" w:rsidRPr="005C2833">
              <w:rPr>
                <w:i/>
                <w:sz w:val="24"/>
                <w:szCs w:val="24"/>
                <w:lang w:val="sr-Cyrl-RS"/>
              </w:rPr>
              <w:t xml:space="preserve"> </w:t>
            </w:r>
            <w:r w:rsidR="005C2833">
              <w:rPr>
                <w:i/>
                <w:sz w:val="24"/>
                <w:szCs w:val="24"/>
                <w:lang w:val="sr-Cyrl-RS"/>
              </w:rPr>
              <w:t xml:space="preserve">          </w:t>
            </w:r>
            <w:r w:rsidR="005C2833"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  <w:p w:rsidR="005C2833" w:rsidRPr="00122CB2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</w:t>
            </w:r>
          </w:p>
        </w:tc>
        <w:tc>
          <w:tcPr>
            <w:tcW w:w="4644" w:type="dxa"/>
          </w:tcPr>
          <w:p w:rsidR="006F4FA3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6F4FA3" w:rsidTr="006F4FA3">
        <w:tc>
          <w:tcPr>
            <w:tcW w:w="4644" w:type="dxa"/>
          </w:tcPr>
          <w:p w:rsidR="00122CB2" w:rsidRPr="00596C6A" w:rsidRDefault="00122CB2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Организује и оперативно спроводи доношење планова установе: организује процес планирања и додељује задатке запосленима</w:t>
            </w:r>
            <w:r w:rsidR="00596C6A">
              <w:rPr>
                <w:sz w:val="22"/>
                <w:szCs w:val="22"/>
                <w:lang w:val="sr-Cyrl-RS"/>
              </w:rPr>
              <w:t xml:space="preserve"> у том процесу, иницира и надзи</w:t>
            </w:r>
            <w:r>
              <w:rPr>
                <w:sz w:val="22"/>
                <w:szCs w:val="22"/>
                <w:lang w:val="sr-Cyrl-RS"/>
              </w:rPr>
              <w:t>ре израду планова, обезбеђује поштовање рокова израде планова и непосредно руководи том израдом.</w:t>
            </w:r>
          </w:p>
          <w:p w:rsidR="00122CB2" w:rsidRDefault="00122CB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Обезбеђује информациону основу планирања: идентификује изворе информација потребне за планирање и стара се да информације буду тачне и благовремене.</w:t>
            </w:r>
          </w:p>
          <w:p w:rsidR="00122CB2" w:rsidRPr="00122CB2" w:rsidRDefault="00122CB2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Упућује планове установе органу који их доноси.</w:t>
            </w:r>
          </w:p>
        </w:tc>
        <w:tc>
          <w:tcPr>
            <w:tcW w:w="4644" w:type="dxa"/>
          </w:tcPr>
          <w:p w:rsidR="006F4FA3" w:rsidRDefault="006F4FA3">
            <w:pPr>
              <w:rPr>
                <w:sz w:val="24"/>
                <w:szCs w:val="24"/>
                <w:lang w:val="sr-Latn-RS"/>
              </w:rPr>
            </w:pPr>
          </w:p>
          <w:p w:rsidR="00DB244A" w:rsidRDefault="0062337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Годишњи план рада за за школску 2023/ 24.годину је урађен и усвојен у законском року. Запосленима су равномерно распоређени задаци</w:t>
            </w:r>
            <w:r w:rsidR="009F141D">
              <w:rPr>
                <w:sz w:val="22"/>
                <w:szCs w:val="22"/>
                <w:lang w:val="sr-Cyrl-RS"/>
              </w:rPr>
              <w:t xml:space="preserve">, које је </w:t>
            </w:r>
            <w:r>
              <w:rPr>
                <w:sz w:val="22"/>
                <w:szCs w:val="22"/>
                <w:lang w:val="sr-Cyrl-RS"/>
              </w:rPr>
              <w:t xml:space="preserve">планом рада </w:t>
            </w:r>
            <w:r w:rsidR="009F141D">
              <w:rPr>
                <w:sz w:val="22"/>
                <w:szCs w:val="22"/>
                <w:lang w:val="sr-Cyrl-RS"/>
              </w:rPr>
              <w:t>током школске године потребно одрадити. Урађена је расподела 40-часовне радне недеље и подељена решења, на које запослени нису имали примедбе. Праћен је рад запослених на остваривању задатих циљева.</w:t>
            </w:r>
            <w:r w:rsidR="00DB30F0">
              <w:rPr>
                <w:sz w:val="22"/>
                <w:szCs w:val="22"/>
                <w:lang w:val="sr-Cyrl-RS"/>
              </w:rPr>
              <w:t xml:space="preserve"> </w:t>
            </w:r>
          </w:p>
          <w:p w:rsidR="0062337A" w:rsidRDefault="00DB244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DB30F0">
              <w:rPr>
                <w:sz w:val="22"/>
                <w:szCs w:val="22"/>
                <w:lang w:val="sr-Cyrl-RS"/>
              </w:rPr>
              <w:t xml:space="preserve">Директор и стручни сарадник </w:t>
            </w:r>
            <w:r w:rsidR="00DB30F0" w:rsidRPr="002F04B9">
              <w:rPr>
                <w:color w:val="C00000"/>
                <w:sz w:val="22"/>
                <w:szCs w:val="22"/>
                <w:lang w:val="sr-Cyrl-RS"/>
              </w:rPr>
              <w:t xml:space="preserve">су током </w:t>
            </w:r>
            <w:r w:rsidR="008D257B">
              <w:rPr>
                <w:b/>
                <w:i/>
                <w:color w:val="C00000"/>
                <w:sz w:val="24"/>
                <w:szCs w:val="24"/>
                <w:lang w:val="sr-Cyrl-RS"/>
              </w:rPr>
              <w:t>школске 2023/ 24. године</w:t>
            </w:r>
            <w:r w:rsidR="008D257B" w:rsidRPr="002F04B9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пружали </w:t>
            </w:r>
            <w:r w:rsidR="008D257B"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>неопходне информације за израду планова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  <w:r w:rsidR="00DB30F0">
              <w:rPr>
                <w:sz w:val="22"/>
                <w:szCs w:val="22"/>
                <w:lang w:val="sr-Cyrl-RS"/>
              </w:rPr>
              <w:t>пратили израду, поштовање рокова предаје и остваривање планова</w:t>
            </w:r>
            <w:r>
              <w:rPr>
                <w:sz w:val="22"/>
                <w:szCs w:val="22"/>
                <w:lang w:val="sr-Cyrl-RS"/>
              </w:rPr>
              <w:t xml:space="preserve"> запослених.</w:t>
            </w:r>
            <w:r w:rsidR="00DB30F0">
              <w:rPr>
                <w:sz w:val="22"/>
                <w:szCs w:val="22"/>
                <w:lang w:val="sr-Cyrl-RS"/>
              </w:rPr>
              <w:t xml:space="preserve"> </w:t>
            </w:r>
          </w:p>
          <w:p w:rsidR="00DB244A" w:rsidRPr="000E60F7" w:rsidRDefault="00DB244A">
            <w:pPr>
              <w:rPr>
                <w:color w:val="C00000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Потребни извештаји из претходне школске године и планови за ову школску годину, су по усвајању у законском року, прослеђени надлежној Школској управи.</w:t>
            </w:r>
            <w:r w:rsidR="008D257B">
              <w:rPr>
                <w:sz w:val="22"/>
                <w:szCs w:val="22"/>
                <w:lang w:val="sr-Cyrl-RS"/>
              </w:rPr>
              <w:t xml:space="preserve"> </w:t>
            </w:r>
            <w:r w:rsidR="008D257B" w:rsidRPr="000E60F7">
              <w:rPr>
                <w:i/>
                <w:color w:val="C00000"/>
                <w:sz w:val="22"/>
                <w:szCs w:val="22"/>
                <w:lang w:val="sr-Cyrl-RS"/>
              </w:rPr>
              <w:t>О потребним изменама и анексима у оквиру Годишњег плана</w:t>
            </w:r>
            <w:r w:rsidR="00601A4C" w:rsidRPr="000E60F7">
              <w:rPr>
                <w:i/>
                <w:color w:val="C00000"/>
                <w:sz w:val="22"/>
                <w:szCs w:val="22"/>
                <w:lang w:val="sr-Cyrl-RS"/>
              </w:rPr>
              <w:t xml:space="preserve"> </w:t>
            </w:r>
            <w:r w:rsidR="008D257B" w:rsidRPr="000E60F7">
              <w:rPr>
                <w:i/>
                <w:color w:val="C00000"/>
                <w:sz w:val="22"/>
                <w:szCs w:val="22"/>
                <w:lang w:val="sr-Cyrl-RS"/>
              </w:rPr>
              <w:t>рада Школе,  чланови наставничког већа, представници Савета родитеља и Школског одбора су током школске године били уредно упознати  и извештавани</w:t>
            </w:r>
            <w:r w:rsidR="008D257B" w:rsidRPr="000E60F7">
              <w:rPr>
                <w:color w:val="C00000"/>
                <w:sz w:val="22"/>
                <w:szCs w:val="22"/>
                <w:lang w:val="sr-Cyrl-RS"/>
              </w:rPr>
              <w:t>.</w:t>
            </w:r>
          </w:p>
          <w:p w:rsidR="00596C6A" w:rsidRPr="00DB244A" w:rsidRDefault="00DB244A">
            <w:pPr>
              <w:rPr>
                <w:sz w:val="22"/>
                <w:szCs w:val="22"/>
                <w:lang w:val="sr-Cyrl-RS"/>
              </w:rPr>
            </w:pPr>
            <w:r>
              <w:t xml:space="preserve"> </w:t>
            </w:r>
            <w:r>
              <w:rPr>
                <w:sz w:val="22"/>
                <w:szCs w:val="22"/>
                <w:lang w:val="sr-Cyrl-RS"/>
              </w:rPr>
              <w:t>Урађен је и одобрен Ценус од стране надлежног органа МПНТР.</w:t>
            </w:r>
          </w:p>
        </w:tc>
      </w:tr>
    </w:tbl>
    <w:p w:rsidR="00122CB2" w:rsidRDefault="00122CB2">
      <w:pPr>
        <w:rPr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22CB2" w:rsidTr="00122CB2">
        <w:tc>
          <w:tcPr>
            <w:tcW w:w="4644" w:type="dxa"/>
          </w:tcPr>
          <w:p w:rsidR="00122CB2" w:rsidRPr="00122CB2" w:rsidRDefault="00122CB2">
            <w:pPr>
              <w:rPr>
                <w:b/>
                <w:sz w:val="24"/>
                <w:szCs w:val="24"/>
                <w:lang w:val="sr-Cyrl-RS"/>
              </w:rPr>
            </w:pPr>
            <w:r w:rsidRPr="00122CB2">
              <w:rPr>
                <w:b/>
                <w:sz w:val="24"/>
                <w:szCs w:val="24"/>
                <w:lang w:val="sr-Cyrl-RS"/>
              </w:rPr>
              <w:t>2.2. Организација установе</w:t>
            </w:r>
          </w:p>
        </w:tc>
        <w:tc>
          <w:tcPr>
            <w:tcW w:w="4644" w:type="dxa"/>
          </w:tcPr>
          <w:p w:rsidR="00122CB2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122CB2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122CB2" w:rsidTr="00122CB2">
        <w:tc>
          <w:tcPr>
            <w:tcW w:w="4644" w:type="dxa"/>
          </w:tcPr>
          <w:p w:rsidR="00122CB2" w:rsidRDefault="001946FB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122CB2" w:rsidRPr="001946FB">
              <w:rPr>
                <w:b/>
                <w:sz w:val="22"/>
                <w:szCs w:val="22"/>
                <w:lang w:val="sr-Cyrl-RS"/>
              </w:rPr>
              <w:t>Директор обезбеђује ефикасну организацију установе</w:t>
            </w:r>
          </w:p>
          <w:p w:rsidR="005C2833" w:rsidRPr="001946FB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462F1F" w:rsidRDefault="00462F1F">
            <w:pPr>
              <w:rPr>
                <w:i/>
                <w:sz w:val="24"/>
                <w:szCs w:val="24"/>
                <w:lang w:val="sr-Cyrl-RS"/>
              </w:rPr>
            </w:pPr>
          </w:p>
          <w:p w:rsidR="00122CB2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122CB2" w:rsidTr="00122CB2">
        <w:tc>
          <w:tcPr>
            <w:tcW w:w="4644" w:type="dxa"/>
          </w:tcPr>
          <w:p w:rsidR="001946FB" w:rsidRDefault="001946F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Креира организациону структуру установе: систематизацију и описе радних места, обавезује стручна тела и тимове и организационе јединице.</w:t>
            </w:r>
          </w:p>
          <w:p w:rsidR="001946FB" w:rsidRDefault="001946F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да су сви запослени упознати са организационом структуром установе, посебно са описом свог радног места.</w:t>
            </w:r>
          </w:p>
          <w:p w:rsidR="001946FB" w:rsidRDefault="001946F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Поставља јасне захтеве запосленима у вези са њиховим радним задацима и компетенцијама и проверава да ли запослени разумеју те задатке.</w:t>
            </w:r>
          </w:p>
          <w:p w:rsidR="001946FB" w:rsidRDefault="001946F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Стара се да запослени буду равномерно оптерећени радним задацима.</w:t>
            </w:r>
          </w:p>
          <w:p w:rsidR="001946FB" w:rsidRPr="001946FB" w:rsidRDefault="001946F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Делегира запосленима, руководиоцима стручних органа, тимова и организационих јединица , послове и обавезе за њихово извршење.</w:t>
            </w:r>
          </w:p>
          <w:p w:rsidR="001946FB" w:rsidRDefault="001946FB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Координира рад стручних органа, тимова и организационих јединица и појединаца у установи.</w:t>
            </w:r>
          </w:p>
          <w:p w:rsidR="001946FB" w:rsidRPr="001946FB" w:rsidRDefault="00CE00B7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946FB">
              <w:rPr>
                <w:sz w:val="22"/>
                <w:szCs w:val="22"/>
                <w:lang w:val="sr-Cyrl-RS"/>
              </w:rPr>
              <w:t>Обезбеђује ефикасну комуникацију између стручних органа, тимова и организационих јединица и запослених.</w:t>
            </w:r>
          </w:p>
        </w:tc>
        <w:tc>
          <w:tcPr>
            <w:tcW w:w="4644" w:type="dxa"/>
          </w:tcPr>
          <w:p w:rsidR="00117C80" w:rsidRDefault="00767BF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117C80">
              <w:rPr>
                <w:sz w:val="22"/>
                <w:szCs w:val="22"/>
                <w:lang w:val="sr-Cyrl-RS"/>
              </w:rPr>
              <w:t>Формирана су стручна тела, већа, активи и тимови предвиђени и прецизирани Годишњим планом рада</w:t>
            </w:r>
            <w:r>
              <w:rPr>
                <w:sz w:val="22"/>
                <w:szCs w:val="22"/>
                <w:lang w:val="sr-Cyrl-RS"/>
              </w:rPr>
              <w:t>, задатак свих организационих структура је боља организација и квалитетнији рад школе. Организациону структуру чине:</w:t>
            </w:r>
          </w:p>
          <w:p w:rsidR="00767BFA" w:rsidRDefault="00767BF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1.Стручни </w:t>
            </w:r>
            <w:r w:rsidRPr="000508DB">
              <w:rPr>
                <w:sz w:val="22"/>
                <w:szCs w:val="22"/>
                <w:lang w:val="sr-Cyrl-RS"/>
              </w:rPr>
              <w:t>актив</w:t>
            </w:r>
            <w:r w:rsidRPr="00767BFA">
              <w:rPr>
                <w:i/>
                <w:color w:val="FF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за развој Школског програма</w:t>
            </w:r>
          </w:p>
          <w:p w:rsidR="00767BFA" w:rsidRDefault="00767BF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2.</w:t>
            </w:r>
            <w:r w:rsidRPr="000508DB">
              <w:rPr>
                <w:sz w:val="22"/>
                <w:szCs w:val="22"/>
                <w:lang w:val="sr-Cyrl-RS"/>
              </w:rPr>
              <w:t>Актив</w:t>
            </w:r>
            <w:r w:rsidRPr="00767BFA">
              <w:rPr>
                <w:i/>
                <w:color w:val="FF0000"/>
                <w:sz w:val="22"/>
                <w:szCs w:val="22"/>
                <w:lang w:val="sr-Cyrl-RS"/>
              </w:rPr>
              <w:t xml:space="preserve"> </w:t>
            </w:r>
            <w:r w:rsidR="000508DB">
              <w:rPr>
                <w:sz w:val="22"/>
                <w:szCs w:val="22"/>
                <w:lang w:val="sr-Cyrl-RS"/>
              </w:rPr>
              <w:t xml:space="preserve">за </w:t>
            </w:r>
            <w:r>
              <w:rPr>
                <w:sz w:val="22"/>
                <w:szCs w:val="22"/>
                <w:lang w:val="sr-Cyrl-RS"/>
              </w:rPr>
              <w:t xml:space="preserve">школско </w:t>
            </w:r>
            <w:r w:rsidR="000508DB">
              <w:rPr>
                <w:sz w:val="22"/>
                <w:szCs w:val="22"/>
                <w:lang w:val="sr-Cyrl-RS"/>
              </w:rPr>
              <w:t xml:space="preserve">развојно </w:t>
            </w:r>
            <w:r>
              <w:rPr>
                <w:sz w:val="22"/>
                <w:szCs w:val="22"/>
                <w:lang w:val="sr-Cyrl-RS"/>
              </w:rPr>
              <w:t>планирање</w:t>
            </w:r>
          </w:p>
          <w:p w:rsidR="00767BFA" w:rsidRDefault="00767BF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3.Тим за самовредновање и вредновање рада школе</w:t>
            </w:r>
          </w:p>
          <w:p w:rsidR="00767BFA" w:rsidRDefault="00767BF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4.</w:t>
            </w:r>
            <w:r w:rsidR="00F43C9D">
              <w:rPr>
                <w:sz w:val="22"/>
                <w:szCs w:val="22"/>
                <w:lang w:val="sr-Cyrl-RS"/>
              </w:rPr>
              <w:t xml:space="preserve">Тим за заштиту ученика </w:t>
            </w:r>
            <w:r w:rsidR="000508DB">
              <w:rPr>
                <w:sz w:val="22"/>
                <w:szCs w:val="22"/>
                <w:lang w:val="sr-Cyrl-RS"/>
              </w:rPr>
              <w:t xml:space="preserve">и деце </w:t>
            </w:r>
            <w:r w:rsidR="00F43C9D">
              <w:rPr>
                <w:sz w:val="22"/>
                <w:szCs w:val="22"/>
                <w:lang w:val="sr-Cyrl-RS"/>
              </w:rPr>
              <w:t>од дискриминације, насиља, злостављања и занемаривања</w:t>
            </w:r>
          </w:p>
          <w:p w:rsidR="00F43C9D" w:rsidRDefault="00F43C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5.Тим за инклузивно образовање</w:t>
            </w:r>
          </w:p>
          <w:p w:rsidR="00F43C9D" w:rsidRDefault="00F43C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6.Тим за обезбеђивање квалитета и развој установе</w:t>
            </w:r>
          </w:p>
          <w:p w:rsidR="00F43C9D" w:rsidRDefault="00F43C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7.Тим за професионални развој</w:t>
            </w:r>
          </w:p>
          <w:p w:rsidR="00F43C9D" w:rsidRDefault="00F43C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8.Тим за развој међупредметних компетенција</w:t>
            </w:r>
          </w:p>
          <w:p w:rsidR="00F43C9D" w:rsidRDefault="00F43C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 развој предузетништва</w:t>
            </w:r>
          </w:p>
          <w:p w:rsidR="000508DB" w:rsidRDefault="000508D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9.Селфи тим</w:t>
            </w:r>
          </w:p>
          <w:p w:rsidR="00F43C9D" w:rsidRPr="00767BFA" w:rsidRDefault="000508D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  <w:r w:rsidR="00F43C9D">
              <w:rPr>
                <w:sz w:val="22"/>
                <w:szCs w:val="22"/>
                <w:lang w:val="sr-Cyrl-RS"/>
              </w:rPr>
              <w:t>.Педагошки колегијум</w:t>
            </w:r>
          </w:p>
          <w:p w:rsidR="00F76810" w:rsidRDefault="00F7681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Приликом формирања тимова водило се рачуна да запослени буду равномерно оптерећени обавезама, сходно проценту ангажовања и да буду укључени у активности у којима могу дати свој пуни допринос.</w:t>
            </w:r>
          </w:p>
          <w:p w:rsidR="004A5BC4" w:rsidRDefault="004A5BC4" w:rsidP="004A5BC4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Запослени су упознати са организационом структуром и описом свог радног места.</w:t>
            </w:r>
            <w:r>
              <w:t xml:space="preserve"> </w:t>
            </w:r>
          </w:p>
          <w:p w:rsidR="004A5BC4" w:rsidRPr="004A5BC4" w:rsidRDefault="004A5BC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У сарадњи са стручном службом и редовним учешћем и координацијом у раду стручних органа, тимова и појединаца у установи, обезбеђена је ефикасна комуникација између свих организационих структура.</w:t>
            </w: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Сви запослени су упознати са организационом структуром установе и описом свог радног места.</w:t>
            </w:r>
          </w:p>
          <w:p w:rsidR="00F43C9D" w:rsidRPr="00F36DED" w:rsidRDefault="00F36DED" w:rsidP="00601A4C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4A5BC4">
              <w:rPr>
                <w:sz w:val="22"/>
                <w:szCs w:val="22"/>
                <w:lang w:val="sr-Cyrl-RS"/>
              </w:rPr>
              <w:t>Током</w:t>
            </w:r>
            <w:r w:rsidR="00601A4C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школске 2023/ 24. године</w:t>
            </w:r>
            <w:r w:rsidR="004A5BC4">
              <w:rPr>
                <w:sz w:val="22"/>
                <w:szCs w:val="22"/>
                <w:lang w:val="sr-Cyrl-RS"/>
              </w:rPr>
              <w:t xml:space="preserve"> </w:t>
            </w:r>
            <w:r w:rsidR="004A5BC4" w:rsidRPr="002F04B9">
              <w:rPr>
                <w:color w:val="C00000"/>
                <w:sz w:val="22"/>
                <w:szCs w:val="22"/>
                <w:lang w:val="sr-Cyrl-RS"/>
              </w:rPr>
              <w:t xml:space="preserve">одржаване су седнице </w:t>
            </w:r>
            <w:r w:rsidR="004A5BC4">
              <w:rPr>
                <w:sz w:val="22"/>
                <w:szCs w:val="22"/>
                <w:lang w:val="sr-Cyrl-RS"/>
              </w:rPr>
              <w:t>стручних већа, тимова, одељенска и наставничка већа, по предвиђеном и Годишњим планом рада усвојеном распореду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</w:tbl>
    <w:p w:rsidR="00122CB2" w:rsidRDefault="00122CB2">
      <w:pPr>
        <w:rPr>
          <w:sz w:val="24"/>
          <w:szCs w:val="24"/>
          <w:lang w:val="sr-Latn-RS"/>
        </w:rPr>
      </w:pPr>
    </w:p>
    <w:p w:rsidR="00E92FFC" w:rsidRDefault="00E92FFC">
      <w:pPr>
        <w:rPr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92FFC" w:rsidTr="00E92FFC">
        <w:tc>
          <w:tcPr>
            <w:tcW w:w="4644" w:type="dxa"/>
          </w:tcPr>
          <w:p w:rsidR="00E92FFC" w:rsidRPr="00E92FFC" w:rsidRDefault="00E92FFC">
            <w:pPr>
              <w:rPr>
                <w:b/>
                <w:sz w:val="24"/>
                <w:szCs w:val="24"/>
                <w:lang w:val="sr-Latn-RS"/>
              </w:rPr>
            </w:pPr>
            <w:r w:rsidRPr="00E92FFC">
              <w:rPr>
                <w:b/>
                <w:sz w:val="24"/>
                <w:szCs w:val="24"/>
                <w:lang w:val="sr-Cyrl-RS"/>
              </w:rPr>
              <w:t>2.3. Контрола рада установе</w:t>
            </w:r>
          </w:p>
        </w:tc>
        <w:tc>
          <w:tcPr>
            <w:tcW w:w="4644" w:type="dxa"/>
          </w:tcPr>
          <w:p w:rsidR="00E92FFC" w:rsidRPr="00E92FFC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E92FFC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E92FFC" w:rsidTr="00E92FFC">
        <w:tc>
          <w:tcPr>
            <w:tcW w:w="4644" w:type="dxa"/>
          </w:tcPr>
          <w:p w:rsidR="005C2833" w:rsidRDefault="00E92FFC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E92FFC">
              <w:rPr>
                <w:b/>
                <w:sz w:val="22"/>
                <w:szCs w:val="22"/>
                <w:lang w:val="sr-Cyrl-RS"/>
              </w:rPr>
              <w:t>Директор обезбеђује праћење, извештавање, анализу резултата рада установе и преузимање корективних мера.</w:t>
            </w:r>
          </w:p>
          <w:p w:rsidR="005C2833" w:rsidRPr="00E92FFC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E92FFC" w:rsidRDefault="00E92FFC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</w:p>
          <w:p w:rsidR="00462F1F" w:rsidRPr="00E92FFC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E92FFC" w:rsidTr="00E92FFC">
        <w:tc>
          <w:tcPr>
            <w:tcW w:w="4644" w:type="dxa"/>
          </w:tcPr>
          <w:p w:rsidR="00E92FFC" w:rsidRDefault="00E92FFC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Примењује различите методе контроле рада установе, њених организационих јединица и запослених.</w:t>
            </w:r>
          </w:p>
          <w:p w:rsidR="00E92FFC" w:rsidRDefault="006E5608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 </w:t>
            </w:r>
            <w:r w:rsidR="00E92FFC" w:rsidRPr="00E92FFC">
              <w:rPr>
                <w:sz w:val="22"/>
                <w:szCs w:val="22"/>
                <w:lang w:val="sr-Cyrl-RS"/>
              </w:rPr>
              <w:t>Организује и оперативно спроводи контролу рада установе: организује процес праћења, извештавања и анализе резултата и додељује задатке запосленима у том процесу, иницира и надзире процес израде извештаја и анализа, обезбеђује поштовање рокова у изради извештаја и анализа.</w:t>
            </w:r>
          </w:p>
          <w:p w:rsidR="006E5608" w:rsidRDefault="006E5608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информациону основу контроле: идентификује изворе информација потребне за контролу и стара се да информације буду тачне и благовремене.</w:t>
            </w:r>
          </w:p>
          <w:p w:rsidR="006E5608" w:rsidRDefault="006E5608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Непосредно прати и заједно са запосленима анализира остварене резултате установе, анализира рад установе, њених јединица и запослених.</w:t>
            </w:r>
          </w:p>
          <w:p w:rsidR="006E5608" w:rsidRDefault="006E5608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Предузима корективне мере када остварени резултати установе, њених јединица и појединачни резултати запослених одступају од планираних.</w:t>
            </w:r>
          </w:p>
          <w:p w:rsidR="006E5608" w:rsidRPr="006E5608" w:rsidRDefault="006E5608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Упознаје органе управљања са извештајима и анализама резултата рада установе и предузимања корективних мера.</w:t>
            </w:r>
          </w:p>
        </w:tc>
        <w:tc>
          <w:tcPr>
            <w:tcW w:w="4644" w:type="dxa"/>
          </w:tcPr>
          <w:p w:rsidR="00E92FFC" w:rsidRDefault="00E92FFC">
            <w:pPr>
              <w:rPr>
                <w:lang w:val="sr-Cyrl-RS"/>
              </w:rPr>
            </w:pPr>
          </w:p>
          <w:p w:rsidR="00F36DED" w:rsidRDefault="00F36DE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У сарадњи са стручним сарадником,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током </w:t>
            </w:r>
            <w:r w:rsidR="00601A4C">
              <w:rPr>
                <w:b/>
                <w:i/>
                <w:color w:val="C00000"/>
                <w:sz w:val="24"/>
                <w:szCs w:val="24"/>
                <w:lang w:val="sr-Cyrl-RS"/>
              </w:rPr>
              <w:t>школске 2023/ 24. године</w:t>
            </w:r>
            <w:r w:rsidR="00601A4C" w:rsidRPr="002F04B9">
              <w:rPr>
                <w:b/>
                <w:i/>
                <w:color w:val="C00000"/>
                <w:sz w:val="24"/>
                <w:szCs w:val="24"/>
                <w:lang w:val="sr-Cyrl-RS"/>
              </w:rPr>
              <w:t xml:space="preserve"> </w:t>
            </w:r>
            <w:r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посећено је </w:t>
            </w:r>
            <w:r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lastRenderedPageBreak/>
              <w:t>....часова редовне наставе ( ...у матичној школи и .... у издвојеним одељењима ).</w:t>
            </w:r>
            <w:r w:rsidR="00601A4C"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 ?!?!?!?!</w:t>
            </w:r>
            <w:r w:rsidRPr="00601A4C"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 w:rsidR="00601A4C" w:rsidRPr="00601A4C"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Извршена је анализа часова и дате препоруке за даљи рад, истакнути су и похваљени примери добре праксе у настави.</w:t>
            </w:r>
          </w:p>
          <w:p w:rsidR="00875187" w:rsidRDefault="0087518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Редовно сам пратио вођење педагошке документације наставника, у оквиру уноса података у Ес дневнику ( уписивање часова, активности и оцењивање ученика, ажурирање изостанака ученика, преглед писмених и контролних вежби, записници, извештаји ...), рад одељенских старешина, унос података у матичним књигама, дневник рада у продуженом боравку, </w:t>
            </w:r>
          </w:p>
          <w:p w:rsidR="00875187" w:rsidRDefault="00F7627F" w:rsidP="00F7627F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Давао правовремене информације одељенским старешинама и предметним наставницима о евентуалним пропустима, како би се евентуални пропусти на време отклонили.</w:t>
            </w:r>
          </w:p>
          <w:p w:rsidR="00F7627F" w:rsidRDefault="00601A4C" w:rsidP="000407B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Током наставне недеље вршио сам</w:t>
            </w:r>
            <w:r w:rsidR="00F7627F">
              <w:rPr>
                <w:sz w:val="22"/>
                <w:szCs w:val="22"/>
                <w:lang w:val="sr-Cyrl-RS"/>
              </w:rPr>
              <w:t xml:space="preserve"> редовне обиласке просторија школе, спортске</w:t>
            </w:r>
            <w:r>
              <w:rPr>
                <w:sz w:val="22"/>
                <w:szCs w:val="22"/>
                <w:lang w:val="sr-Cyrl-RS"/>
              </w:rPr>
              <w:t xml:space="preserve"> хале, школског дворишта, пратио и контролисао</w:t>
            </w:r>
            <w:r w:rsidR="00F7627F">
              <w:rPr>
                <w:sz w:val="22"/>
                <w:szCs w:val="22"/>
                <w:lang w:val="sr-Cyrl-RS"/>
              </w:rPr>
              <w:t xml:space="preserve"> рад дежурних наставника и помоћног особља. </w:t>
            </w:r>
            <w:r>
              <w:rPr>
                <w:sz w:val="22"/>
                <w:szCs w:val="22"/>
                <w:lang w:val="sr-Cyrl-RS"/>
              </w:rPr>
              <w:t>Контролисао</w:t>
            </w:r>
            <w:r w:rsidR="000407B6">
              <w:rPr>
                <w:sz w:val="22"/>
                <w:szCs w:val="22"/>
                <w:lang w:val="sr-Cyrl-RS"/>
              </w:rPr>
              <w:t xml:space="preserve"> хигије</w:t>
            </w:r>
            <w:r>
              <w:rPr>
                <w:sz w:val="22"/>
                <w:szCs w:val="22"/>
                <w:lang w:val="sr-Cyrl-RS"/>
              </w:rPr>
              <w:t xml:space="preserve">ну у школи и у спортској хали. Био сам у сталном </w:t>
            </w:r>
            <w:r w:rsidR="000407B6">
              <w:rPr>
                <w:sz w:val="22"/>
                <w:szCs w:val="22"/>
                <w:lang w:val="sr-Cyrl-RS"/>
              </w:rPr>
              <w:t xml:space="preserve"> контакту са наставницима разредне наставе и помоћним особљем у издвојеним одељењима, у којима </w:t>
            </w:r>
            <w:r>
              <w:rPr>
                <w:sz w:val="22"/>
                <w:szCs w:val="22"/>
                <w:lang w:val="sr-Cyrl-RS"/>
              </w:rPr>
              <w:t>је такође вршен обилазак и контролисана организација</w:t>
            </w:r>
            <w:r w:rsidR="000407B6">
              <w:rPr>
                <w:sz w:val="22"/>
                <w:szCs w:val="22"/>
                <w:lang w:val="sr-Cyrl-RS"/>
              </w:rPr>
              <w:t xml:space="preserve">  наставног дана</w:t>
            </w:r>
            <w:r w:rsidR="009365EA">
              <w:rPr>
                <w:sz w:val="22"/>
                <w:szCs w:val="22"/>
                <w:lang w:val="sr-Cyrl-RS"/>
              </w:rPr>
              <w:t xml:space="preserve"> - недеље</w:t>
            </w:r>
            <w:r w:rsidR="000407B6">
              <w:rPr>
                <w:sz w:val="22"/>
                <w:szCs w:val="22"/>
                <w:lang w:val="sr-Cyrl-RS"/>
              </w:rPr>
              <w:t>.</w:t>
            </w:r>
          </w:p>
          <w:p w:rsidR="000407B6" w:rsidRDefault="009365EA" w:rsidP="000407B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B616BE">
              <w:rPr>
                <w:sz w:val="22"/>
                <w:szCs w:val="22"/>
                <w:lang w:val="sr-Cyrl-RS"/>
              </w:rPr>
              <w:t xml:space="preserve">На стручним већима, састанцима актива, педагошком колегијуму, анализиран је рад установе и појединаца. Доношене су </w:t>
            </w:r>
            <w:r>
              <w:rPr>
                <w:sz w:val="22"/>
                <w:szCs w:val="22"/>
                <w:lang w:val="sr-Cyrl-RS"/>
              </w:rPr>
              <w:t xml:space="preserve">корективне </w:t>
            </w:r>
            <w:r w:rsidR="00B616BE">
              <w:rPr>
                <w:sz w:val="22"/>
                <w:szCs w:val="22"/>
                <w:lang w:val="sr-Cyrl-RS"/>
              </w:rPr>
              <w:t>мере за побољшање функционисања школе</w:t>
            </w:r>
            <w:r>
              <w:rPr>
                <w:sz w:val="22"/>
                <w:szCs w:val="22"/>
                <w:lang w:val="sr-Cyrl-RS"/>
              </w:rPr>
              <w:t>. Урађени су анекси Годишњег плана рада школе.</w:t>
            </w:r>
          </w:p>
          <w:p w:rsidR="00B616BE" w:rsidRPr="00B616BE" w:rsidRDefault="009365EA" w:rsidP="000407B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B616BE">
              <w:rPr>
                <w:sz w:val="22"/>
                <w:szCs w:val="22"/>
                <w:lang w:val="sr-Cyrl-RS"/>
              </w:rPr>
              <w:t xml:space="preserve">Школски одбор је на састанцима редовно информисан о свим дешавањима у школи и о конкретним мерама за побољшање рада, уважавани су </w:t>
            </w:r>
            <w:r>
              <w:rPr>
                <w:sz w:val="22"/>
                <w:szCs w:val="22"/>
                <w:lang w:val="sr-Cyrl-RS"/>
              </w:rPr>
              <w:t xml:space="preserve">конкретни </w:t>
            </w:r>
            <w:r w:rsidR="00B616BE">
              <w:rPr>
                <w:sz w:val="22"/>
                <w:szCs w:val="22"/>
                <w:lang w:val="sr-Cyrl-RS"/>
              </w:rPr>
              <w:t>предлози и мишљења Школског одбора у циљу унапређивања рада школе.</w:t>
            </w:r>
          </w:p>
          <w:p w:rsidR="00B616BE" w:rsidRPr="00B616BE" w:rsidRDefault="00B616BE" w:rsidP="00B616BE">
            <w:pPr>
              <w:rPr>
                <w:sz w:val="22"/>
                <w:szCs w:val="22"/>
                <w:lang w:val="sr-Cyrl-RS"/>
              </w:rPr>
            </w:pPr>
          </w:p>
        </w:tc>
      </w:tr>
    </w:tbl>
    <w:p w:rsidR="00E92FFC" w:rsidRDefault="00E92FFC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E5608" w:rsidTr="006E5608">
        <w:tc>
          <w:tcPr>
            <w:tcW w:w="4644" w:type="dxa"/>
          </w:tcPr>
          <w:p w:rsidR="006E5608" w:rsidRPr="00BD2F89" w:rsidRDefault="006E5608">
            <w:pPr>
              <w:rPr>
                <w:b/>
                <w:sz w:val="24"/>
                <w:szCs w:val="24"/>
                <w:lang w:val="sr-Cyrl-RS"/>
              </w:rPr>
            </w:pPr>
            <w:r w:rsidRPr="00BD2F89">
              <w:rPr>
                <w:b/>
                <w:sz w:val="24"/>
                <w:szCs w:val="24"/>
                <w:lang w:val="sr-Cyrl-RS"/>
              </w:rPr>
              <w:t>2.4. Управљање информационим системом установе</w:t>
            </w:r>
          </w:p>
        </w:tc>
        <w:tc>
          <w:tcPr>
            <w:tcW w:w="4644" w:type="dxa"/>
          </w:tcPr>
          <w:p w:rsidR="006E5608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BD2F89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6E5608" w:rsidTr="006E5608">
        <w:tc>
          <w:tcPr>
            <w:tcW w:w="4644" w:type="dxa"/>
          </w:tcPr>
          <w:p w:rsidR="00BD2F89" w:rsidRDefault="00BD2F89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BD2F89">
              <w:rPr>
                <w:b/>
                <w:sz w:val="22"/>
                <w:szCs w:val="22"/>
                <w:lang w:val="sr-Cyrl-RS"/>
              </w:rPr>
              <w:t>Директор обезбеђује ефикасно управљање информацијама у сарадњи са школском управом и локалном самоуправом.</w:t>
            </w:r>
          </w:p>
          <w:p w:rsidR="005C2833" w:rsidRPr="00BD2F89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6E5608" w:rsidRDefault="006E5608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6E5608" w:rsidTr="006E5608">
        <w:tc>
          <w:tcPr>
            <w:tcW w:w="4644" w:type="dxa"/>
          </w:tcPr>
          <w:p w:rsidR="00BD2F89" w:rsidRDefault="00BD2F89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да сви запослени буду правовремено и тачно информисани о свим важним питањима живота и рада установе.</w:t>
            </w:r>
          </w:p>
          <w:p w:rsidR="00BF2063" w:rsidRDefault="00BF206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BD2F89">
              <w:rPr>
                <w:sz w:val="22"/>
                <w:szCs w:val="22"/>
                <w:lang w:val="sr-Cyrl-RS"/>
              </w:rPr>
              <w:t xml:space="preserve">Обезбеђује услове за развој и функционисање информационог система за управљање; набавку потребне опреме и програма, </w:t>
            </w:r>
          </w:p>
          <w:p w:rsidR="00BD2F89" w:rsidRDefault="00BD2F8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организује рад информационог система и његово коришћење у складу са законом.</w:t>
            </w:r>
          </w:p>
          <w:p w:rsidR="00BD2F89" w:rsidRPr="002B1504" w:rsidRDefault="002B1504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BD2F89">
              <w:rPr>
                <w:sz w:val="22"/>
                <w:szCs w:val="22"/>
                <w:lang w:val="sr-Cyrl-RS"/>
              </w:rPr>
              <w:t>О</w:t>
            </w:r>
            <w:r>
              <w:rPr>
                <w:sz w:val="22"/>
                <w:szCs w:val="22"/>
                <w:lang w:val="sr-Cyrl-RS"/>
              </w:rPr>
              <w:t xml:space="preserve">безбеђује обуку </w:t>
            </w:r>
            <w:r w:rsidR="00BD2F89">
              <w:rPr>
                <w:sz w:val="22"/>
                <w:szCs w:val="22"/>
                <w:lang w:val="sr-Cyrl-RS"/>
              </w:rPr>
              <w:t>запослених за рад са савременом информационо комуникационом технологијом и подстиче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их да је користе у раду установе и као подршку процесу учења/ наставе.</w:t>
            </w:r>
          </w:p>
        </w:tc>
        <w:tc>
          <w:tcPr>
            <w:tcW w:w="4644" w:type="dxa"/>
          </w:tcPr>
          <w:p w:rsidR="00AF2F3B" w:rsidRDefault="00AF2F3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Редовна размена информација неопходних за ефикасан рад установе, обављала се на</w:t>
            </w:r>
          </w:p>
          <w:p w:rsidR="002B7743" w:rsidRDefault="00A370D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</w:t>
            </w:r>
            <w:r w:rsidR="00AF2F3B">
              <w:rPr>
                <w:sz w:val="22"/>
                <w:szCs w:val="22"/>
                <w:lang w:val="sr-Cyrl-RS"/>
              </w:rPr>
              <w:t>едницама</w:t>
            </w:r>
            <w:r>
              <w:rPr>
                <w:sz w:val="22"/>
                <w:szCs w:val="22"/>
                <w:lang w:val="sr-Cyrl-RS"/>
              </w:rPr>
              <w:t xml:space="preserve">: </w:t>
            </w:r>
            <w:r w:rsidR="00AF2F3B">
              <w:rPr>
                <w:sz w:val="22"/>
                <w:szCs w:val="22"/>
                <w:lang w:val="sr-Cyrl-RS"/>
              </w:rPr>
              <w:t>Школског одбора,</w:t>
            </w:r>
            <w:r>
              <w:rPr>
                <w:sz w:val="22"/>
                <w:szCs w:val="22"/>
                <w:lang w:val="sr-Cyrl-RS"/>
              </w:rPr>
              <w:t xml:space="preserve"> Наставничког већа, Педагопког колегијума, стручних већа, на састанцима тимова формираним у овој школској години</w:t>
            </w:r>
            <w:r w:rsidR="002B7743">
              <w:rPr>
                <w:sz w:val="22"/>
                <w:szCs w:val="22"/>
                <w:lang w:val="sr-Cyrl-RS"/>
              </w:rPr>
              <w:t>.</w:t>
            </w:r>
          </w:p>
          <w:p w:rsidR="002B7743" w:rsidRPr="00AF2F3B" w:rsidRDefault="002B774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Информације су прослеђиване и преко огласне табле, сајта школе, читањем обавештења по одељењима, на родитељским састанцима, састанцима Савета родитеља, преко вибер група</w:t>
            </w:r>
            <w:r w:rsidR="00E85363">
              <w:rPr>
                <w:sz w:val="22"/>
                <w:szCs w:val="22"/>
                <w:lang w:val="sr-Cyrl-RS"/>
              </w:rPr>
              <w:t xml:space="preserve"> и путем поштанских услуга.</w:t>
            </w:r>
          </w:p>
          <w:p w:rsidR="0055226C" w:rsidRPr="0055226C" w:rsidRDefault="002D4B6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55226C">
              <w:rPr>
                <w:sz w:val="22"/>
                <w:szCs w:val="22"/>
                <w:lang w:val="sr-Cyrl-RS"/>
              </w:rPr>
              <w:t>Према датим упутствима и роковима, извршено је попуњавање података у „ЈИСП“ бази. База садржи одељке са подацима: о школи, запосленима, њиховом радном ангажовању, слободним радним местима, технолошким вишковима, подели на групе за изборне предмете, стране језике, техничко и информатичко образовање, податке о одељењима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2D4B60" w:rsidRPr="002D4B60" w:rsidRDefault="002D4B6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За унос и ажурирање базе података о установи, задужени су директор школе, секретар и шеф књиговодства. Унос података у „ЈИСП“-у вршен је у складу са Правилником о критеријумима и стандардима за финансирање установе.</w:t>
            </w:r>
          </w:p>
          <w:p w:rsidR="006E5608" w:rsidRDefault="006E5608">
            <w:pPr>
              <w:rPr>
                <w:lang w:val="sr-Cyrl-RS"/>
              </w:rPr>
            </w:pPr>
          </w:p>
          <w:p w:rsidR="00BE2A0A" w:rsidRPr="00BE2A0A" w:rsidRDefault="00BE2A0A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346F2F" w:rsidRDefault="00346F2F">
      <w:pPr>
        <w:rPr>
          <w:sz w:val="24"/>
          <w:szCs w:val="24"/>
          <w:lang w:val="sr-Cyrl-RS"/>
        </w:rPr>
      </w:pPr>
    </w:p>
    <w:p w:rsidR="00346F2F" w:rsidRDefault="00346F2F">
      <w:pPr>
        <w:rPr>
          <w:sz w:val="24"/>
          <w:szCs w:val="24"/>
          <w:lang w:val="sr-Cyrl-RS"/>
        </w:rPr>
      </w:pPr>
    </w:p>
    <w:p w:rsidR="00346F2F" w:rsidRDefault="00346F2F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B1504" w:rsidTr="002B1504">
        <w:tc>
          <w:tcPr>
            <w:tcW w:w="4644" w:type="dxa"/>
          </w:tcPr>
          <w:p w:rsidR="002B1504" w:rsidRPr="002B1504" w:rsidRDefault="002B1504">
            <w:pPr>
              <w:rPr>
                <w:b/>
                <w:sz w:val="24"/>
                <w:szCs w:val="24"/>
                <w:lang w:val="sr-Cyrl-RS"/>
              </w:rPr>
            </w:pPr>
            <w:r w:rsidRPr="002B1504">
              <w:rPr>
                <w:b/>
                <w:sz w:val="24"/>
                <w:szCs w:val="24"/>
                <w:lang w:val="sr-Cyrl-RS"/>
              </w:rPr>
              <w:t>2.5. Управљање системом обезбеђења квалитета у установи</w:t>
            </w:r>
          </w:p>
        </w:tc>
        <w:tc>
          <w:tcPr>
            <w:tcW w:w="4644" w:type="dxa"/>
          </w:tcPr>
          <w:p w:rsidR="002B1504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</w:t>
            </w:r>
            <w:r w:rsidR="002B1504">
              <w:rPr>
                <w:sz w:val="24"/>
                <w:szCs w:val="24"/>
                <w:lang w:val="sr-Cyrl-RS"/>
              </w:rPr>
              <w:t>тандард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</w:tr>
      <w:tr w:rsidR="002B1504" w:rsidTr="002B1504">
        <w:tc>
          <w:tcPr>
            <w:tcW w:w="4644" w:type="dxa"/>
          </w:tcPr>
          <w:p w:rsidR="002B1504" w:rsidRDefault="002B1504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2B1504">
              <w:rPr>
                <w:b/>
                <w:sz w:val="22"/>
                <w:szCs w:val="22"/>
                <w:lang w:val="sr-Cyrl-RS"/>
              </w:rPr>
              <w:t>Директор развија и реализује систем осигурања квалитета рада установе.</w:t>
            </w:r>
          </w:p>
          <w:p w:rsidR="005C2833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  <w:p w:rsidR="005C2833" w:rsidRPr="002B1504" w:rsidRDefault="005C2833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4644" w:type="dxa"/>
          </w:tcPr>
          <w:p w:rsidR="002B1504" w:rsidRDefault="002B1504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2B1504" w:rsidTr="002B1504">
        <w:tc>
          <w:tcPr>
            <w:tcW w:w="4644" w:type="dxa"/>
          </w:tcPr>
          <w:p w:rsidR="002B1504" w:rsidRDefault="002B1504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Примењује савремене методе управљања квалитетом.</w:t>
            </w:r>
          </w:p>
          <w:p w:rsidR="002B1504" w:rsidRDefault="00DB4B26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2B1504">
              <w:rPr>
                <w:sz w:val="22"/>
                <w:szCs w:val="22"/>
                <w:lang w:val="sr-Cyrl-RS"/>
              </w:rPr>
              <w:t>Обезбеђује изградњу система управљања квалитетом у установи: израду процедуре управљања квалитетом и потребне документације, распоређује задатке запосленима у процесу управљања квалитетом и стара се да их они спроводе.</w:t>
            </w:r>
          </w:p>
          <w:p w:rsidR="00DB4B26" w:rsidRDefault="00DB4B26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ефикасан процес самовредновања и коришћење тих резултата за унапређивање квалитета рад установе.</w:t>
            </w:r>
          </w:p>
          <w:p w:rsidR="00DB4B26" w:rsidRDefault="00DB4B26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Заједно са наставницима и стручним сарадницима прати и анализира успешност, ученика на завршном, односно пробном завршном испиту, ради планирања унапређивања рада школе.</w:t>
            </w:r>
          </w:p>
          <w:p w:rsidR="00DB4B26" w:rsidRPr="00DB4B26" w:rsidRDefault="00DB4B26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Обезбеђује сарадњу са тимовима који обављају спољашње вредновање рада установе и стара се да резултати тог вредновања користе за унапређивање рада установе.</w:t>
            </w:r>
          </w:p>
        </w:tc>
        <w:tc>
          <w:tcPr>
            <w:tcW w:w="4644" w:type="dxa"/>
          </w:tcPr>
          <w:p w:rsidR="002B1504" w:rsidRDefault="002B1504">
            <w:pPr>
              <w:rPr>
                <w:sz w:val="24"/>
                <w:szCs w:val="24"/>
                <w:lang w:val="sr-Latn-RS"/>
              </w:rPr>
            </w:pPr>
          </w:p>
          <w:p w:rsidR="00BC6B32" w:rsidRPr="00BC6B32" w:rsidRDefault="00BC6B32" w:rsidP="00BC6B32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На основу извешатаја о Екстерном вредновању установе у школској 2022/ 23.години, израђен је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акцион</w:t>
            </w:r>
            <w:proofErr w:type="spellEnd"/>
            <w:r>
              <w:rPr>
                <w:sz w:val="22"/>
                <w:szCs w:val="22"/>
                <w:lang w:val="sr-Cyrl-RS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план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BC6B32">
              <w:rPr>
                <w:sz w:val="22"/>
                <w:szCs w:val="22"/>
              </w:rPr>
              <w:t>за</w:t>
            </w:r>
            <w:proofErr w:type="spellEnd"/>
            <w:r w:rsidRPr="00BC6B32">
              <w:rPr>
                <w:sz w:val="22"/>
                <w:szCs w:val="22"/>
              </w:rPr>
              <w:t xml:space="preserve"> </w:t>
            </w:r>
            <w:r w:rsidR="004468AB">
              <w:rPr>
                <w:sz w:val="22"/>
                <w:szCs w:val="22"/>
                <w:lang w:val="sr-Cyrl-RS"/>
              </w:rPr>
              <w:t xml:space="preserve">унапређење квалитета рада школе у </w:t>
            </w:r>
            <w:proofErr w:type="spellStart"/>
            <w:r w:rsidR="004468AB">
              <w:rPr>
                <w:sz w:val="22"/>
                <w:szCs w:val="22"/>
              </w:rPr>
              <w:t>школск</w:t>
            </w:r>
            <w:proofErr w:type="spellEnd"/>
            <w:r w:rsidR="004468AB">
              <w:rPr>
                <w:sz w:val="22"/>
                <w:szCs w:val="22"/>
                <w:lang w:val="sr-Cyrl-RS"/>
              </w:rPr>
              <w:t>ој</w:t>
            </w:r>
            <w:r w:rsidRPr="00BC6B32">
              <w:rPr>
                <w:sz w:val="22"/>
                <w:szCs w:val="22"/>
              </w:rPr>
              <w:t xml:space="preserve"> 202</w:t>
            </w:r>
            <w:r w:rsidRPr="00BC6B32">
              <w:rPr>
                <w:sz w:val="22"/>
                <w:szCs w:val="22"/>
                <w:lang w:val="sr-Cyrl-CS"/>
              </w:rPr>
              <w:t>3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BC6B32">
              <w:rPr>
                <w:sz w:val="22"/>
                <w:szCs w:val="22"/>
              </w:rPr>
              <w:t>2</w:t>
            </w:r>
            <w:r w:rsidRPr="00BC6B32">
              <w:rPr>
                <w:sz w:val="22"/>
                <w:szCs w:val="22"/>
                <w:lang w:val="sr-Cyrl-CS"/>
              </w:rPr>
              <w:t>4</w:t>
            </w:r>
            <w:r>
              <w:rPr>
                <w:sz w:val="22"/>
                <w:szCs w:val="22"/>
                <w:lang w:val="sr-Cyrl-CS"/>
              </w:rPr>
              <w:t>.</w:t>
            </w:r>
            <w:r w:rsidR="004468AB">
              <w:rPr>
                <w:sz w:val="22"/>
                <w:szCs w:val="22"/>
                <w:lang w:val="sr-Cyrl-RS"/>
              </w:rPr>
              <w:t>години</w:t>
            </w:r>
            <w:r>
              <w:rPr>
                <w:sz w:val="22"/>
                <w:szCs w:val="22"/>
                <w:lang w:val="sr-Cyrl-RS"/>
              </w:rPr>
              <w:t xml:space="preserve"> и иза</w:t>
            </w:r>
            <w:r>
              <w:rPr>
                <w:sz w:val="22"/>
                <w:szCs w:val="22"/>
                <w:lang w:val="sr-Cyrl-CS"/>
              </w:rPr>
              <w:t>брани су  инструменти</w:t>
            </w:r>
            <w:r w:rsidRPr="00BC6B32">
              <w:rPr>
                <w:sz w:val="22"/>
                <w:szCs w:val="22"/>
                <w:lang w:val="sr-Cyrl-CS"/>
              </w:rPr>
              <w:t xml:space="preserve"> који ће се користити за сам</w:t>
            </w:r>
            <w:r w:rsidR="00DA4842">
              <w:rPr>
                <w:sz w:val="22"/>
                <w:szCs w:val="22"/>
                <w:lang w:val="sr-Cyrl-CS"/>
              </w:rPr>
              <w:t>овредновање, утврђивање узорка ( прикупљање података, припрема анкета за наставнике, ученике и родитеље )</w:t>
            </w:r>
            <w:r w:rsidR="00DA4842" w:rsidRPr="00BC6B32">
              <w:rPr>
                <w:sz w:val="22"/>
                <w:szCs w:val="22"/>
                <w:lang w:val="sr-Cyrl-CS"/>
              </w:rPr>
              <w:t xml:space="preserve"> </w:t>
            </w:r>
            <w:r w:rsidRPr="00BC6B32">
              <w:rPr>
                <w:sz w:val="22"/>
                <w:szCs w:val="22"/>
                <w:lang w:val="sr-Cyrl-CS"/>
              </w:rPr>
              <w:t>подела задужења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BC6B32" w:rsidRDefault="00BC6B32" w:rsidP="00BC6B3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1B2105">
              <w:rPr>
                <w:sz w:val="22"/>
                <w:szCs w:val="22"/>
                <w:lang w:val="sr-Cyrl-RS"/>
              </w:rPr>
              <w:t xml:space="preserve">У оквиру процеса самовредновања рада школе, у овој школској години </w:t>
            </w:r>
            <w:r w:rsidR="001B2105" w:rsidRPr="002F04B9">
              <w:rPr>
                <w:color w:val="C00000"/>
                <w:sz w:val="22"/>
                <w:szCs w:val="22"/>
                <w:lang w:val="sr-Cyrl-RS"/>
              </w:rPr>
              <w:t>вредноваће се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 6 кључних области, по следећем редоследу</w:t>
            </w:r>
            <w:r>
              <w:rPr>
                <w:sz w:val="22"/>
                <w:szCs w:val="22"/>
                <w:lang w:val="sr-Cyrl-RS"/>
              </w:rPr>
              <w:t>:</w:t>
            </w:r>
          </w:p>
          <w:p w:rsidR="00BC6B32" w:rsidRPr="00BC6B32" w:rsidRDefault="00BC6B32" w:rsidP="00BC6B3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Подршка ученицима, </w:t>
            </w:r>
            <w:r w:rsidRPr="00BC6B32">
              <w:rPr>
                <w:rFonts w:eastAsia="Calibri"/>
                <w:sz w:val="22"/>
                <w:szCs w:val="22"/>
                <w:lang w:val="sr-Cyrl-CS"/>
              </w:rPr>
              <w:t>Етос, Програмирање, планирање и извештавање</w:t>
            </w:r>
            <w:r>
              <w:rPr>
                <w:rFonts w:eastAsia="Calibri"/>
                <w:szCs w:val="22"/>
                <w:lang w:val="sr-Cyrl-CS"/>
              </w:rPr>
              <w:t xml:space="preserve">, </w:t>
            </w:r>
            <w:r w:rsidRPr="00BC6B32">
              <w:rPr>
                <w:sz w:val="22"/>
                <w:szCs w:val="22"/>
                <w:lang w:val="sr-Cyrl-CS"/>
              </w:rPr>
              <w:t>Образовна постигнућа ученика, Настава и учење</w:t>
            </w:r>
            <w:r w:rsidRPr="00BC6B32">
              <w:rPr>
                <w:sz w:val="22"/>
                <w:szCs w:val="22"/>
                <w:lang w:val="sr-Cyrl-RS"/>
              </w:rPr>
              <w:t xml:space="preserve"> и </w:t>
            </w:r>
            <w:r w:rsidRPr="00BC6B32">
              <w:rPr>
                <w:sz w:val="22"/>
                <w:szCs w:val="22"/>
              </w:rPr>
              <w:t xml:space="preserve"> </w:t>
            </w:r>
          </w:p>
          <w:p w:rsidR="00BC6B32" w:rsidRDefault="00BC6B32" w:rsidP="00BC6B32">
            <w:pPr>
              <w:rPr>
                <w:sz w:val="22"/>
                <w:szCs w:val="22"/>
                <w:lang w:val="sr-Cyrl-CS"/>
              </w:rPr>
            </w:pPr>
            <w:r w:rsidRPr="00BC6B32">
              <w:rPr>
                <w:sz w:val="22"/>
                <w:szCs w:val="22"/>
                <w:lang w:val="sr-Cyrl-CS"/>
              </w:rPr>
              <w:t>Организација рада школе, управљање људским и материјалним ресурсима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:rsidR="00601A4C" w:rsidRPr="00601A4C" w:rsidRDefault="00DA4842" w:rsidP="00601A4C">
            <w:pPr>
              <w:rPr>
                <w:i/>
                <w:color w:val="C00000"/>
                <w:sz w:val="22"/>
                <w:szCs w:val="22"/>
                <w:lang w:val="sr-Cyrl-CS"/>
              </w:rPr>
            </w:pPr>
            <w:r w:rsidRPr="00DA4842">
              <w:rPr>
                <w:rFonts w:eastAsia="Calibri"/>
                <w:sz w:val="24"/>
                <w:szCs w:val="22"/>
                <w:lang w:val="sr-Cyrl-CS"/>
              </w:rPr>
              <w:t xml:space="preserve"> </w:t>
            </w:r>
            <w:r w:rsidRPr="00DA4842">
              <w:rPr>
                <w:rFonts w:eastAsia="Calibri"/>
                <w:sz w:val="22"/>
                <w:szCs w:val="22"/>
                <w:lang w:val="sr-Cyrl-CS"/>
              </w:rPr>
              <w:t>Извештаји /анализе самовреднованих области</w:t>
            </w:r>
            <w:r>
              <w:rPr>
                <w:rFonts w:eastAsia="Calibri"/>
                <w:sz w:val="22"/>
                <w:szCs w:val="22"/>
                <w:lang w:val="sr-Cyrl-CS"/>
              </w:rPr>
              <w:t>: Подршка ученицима и Етос</w:t>
            </w:r>
            <w:r w:rsidRPr="00DA4842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sr-Cyrl-CS"/>
              </w:rPr>
              <w:t xml:space="preserve">презентоване су </w:t>
            </w:r>
            <w:r w:rsidRPr="00DA4842">
              <w:rPr>
                <w:rFonts w:eastAsia="Calibri"/>
                <w:sz w:val="22"/>
                <w:szCs w:val="22"/>
                <w:lang w:val="sr-Cyrl-CS"/>
              </w:rPr>
              <w:t>на Наставничком већу, Савету родитеља и Школском одбору</w:t>
            </w:r>
            <w:r>
              <w:rPr>
                <w:rFonts w:eastAsia="Calibri"/>
                <w:sz w:val="22"/>
                <w:szCs w:val="22"/>
                <w:lang w:val="sr-Cyrl-CS"/>
              </w:rPr>
              <w:t xml:space="preserve"> и Тиму за школс</w:t>
            </w:r>
            <w:r w:rsidR="00601A4C">
              <w:rPr>
                <w:rFonts w:eastAsia="Calibri"/>
                <w:sz w:val="22"/>
                <w:szCs w:val="22"/>
                <w:lang w:val="sr-Cyrl-CS"/>
              </w:rPr>
              <w:t xml:space="preserve">ко развојно планирање, </w:t>
            </w:r>
            <w:r w:rsidR="00601A4C" w:rsidRPr="00601A4C">
              <w:rPr>
                <w:rFonts w:eastAsia="Calibri"/>
                <w:color w:val="C00000"/>
                <w:sz w:val="22"/>
                <w:szCs w:val="22"/>
                <w:lang w:val="sr-Cyrl-CS"/>
              </w:rPr>
              <w:t xml:space="preserve">а у </w:t>
            </w:r>
            <w:r w:rsidR="00601A4C" w:rsidRPr="00601A4C">
              <w:rPr>
                <w:rFonts w:eastAsia="Calibri"/>
                <w:color w:val="C00000"/>
                <w:sz w:val="22"/>
                <w:szCs w:val="22"/>
                <w:lang w:val="sr-Cyrl-CS"/>
              </w:rPr>
              <w:lastRenderedPageBreak/>
              <w:t xml:space="preserve">2.полугодишту су истраживане, анализиране и презентоване </w:t>
            </w:r>
            <w:r w:rsidRPr="00601A4C">
              <w:rPr>
                <w:rFonts w:eastAsia="Calibri"/>
                <w:color w:val="C00000"/>
                <w:sz w:val="22"/>
                <w:szCs w:val="22"/>
                <w:lang w:val="sr-Cyrl-CS"/>
              </w:rPr>
              <w:t>области</w:t>
            </w:r>
            <w:r w:rsidR="00601A4C" w:rsidRPr="00601A4C">
              <w:rPr>
                <w:rFonts w:eastAsia="Calibri"/>
                <w:color w:val="C00000"/>
                <w:sz w:val="22"/>
                <w:szCs w:val="22"/>
                <w:lang w:val="sr-Cyrl-CS"/>
              </w:rPr>
              <w:t xml:space="preserve">: </w:t>
            </w:r>
            <w:r w:rsidR="00601A4C" w:rsidRPr="00601A4C">
              <w:rPr>
                <w:rFonts w:eastAsia="Calibri"/>
                <w:i/>
                <w:color w:val="C00000"/>
                <w:sz w:val="22"/>
                <w:szCs w:val="22"/>
                <w:lang w:val="sr-Cyrl-CS"/>
              </w:rPr>
              <w:t>Програмирање, планирање и извештавање</w:t>
            </w:r>
            <w:r w:rsidR="00601A4C" w:rsidRPr="00601A4C">
              <w:rPr>
                <w:rFonts w:eastAsia="Calibri"/>
                <w:i/>
                <w:color w:val="C00000"/>
                <w:szCs w:val="22"/>
                <w:lang w:val="sr-Cyrl-CS"/>
              </w:rPr>
              <w:t xml:space="preserve">, </w:t>
            </w:r>
            <w:r w:rsidR="00601A4C" w:rsidRPr="00601A4C">
              <w:rPr>
                <w:i/>
                <w:color w:val="C00000"/>
                <w:sz w:val="22"/>
                <w:szCs w:val="22"/>
                <w:lang w:val="sr-Cyrl-CS"/>
              </w:rPr>
              <w:t>Образовна постигнућа ученика, Настава и учење</w:t>
            </w:r>
            <w:r w:rsidR="00601A4C" w:rsidRPr="00601A4C">
              <w:rPr>
                <w:i/>
                <w:color w:val="C00000"/>
                <w:sz w:val="22"/>
                <w:szCs w:val="22"/>
                <w:lang w:val="sr-Cyrl-RS"/>
              </w:rPr>
              <w:t xml:space="preserve"> и </w:t>
            </w:r>
            <w:r w:rsidR="00601A4C" w:rsidRPr="00601A4C">
              <w:rPr>
                <w:i/>
                <w:color w:val="C00000"/>
                <w:sz w:val="22"/>
                <w:szCs w:val="22"/>
              </w:rPr>
              <w:t xml:space="preserve"> </w:t>
            </w:r>
          </w:p>
          <w:p w:rsidR="00DA4842" w:rsidRPr="00601A4C" w:rsidRDefault="00601A4C" w:rsidP="00601A4C">
            <w:pPr>
              <w:rPr>
                <w:rFonts w:eastAsia="Calibri"/>
                <w:i/>
                <w:color w:val="C00000"/>
                <w:sz w:val="22"/>
                <w:szCs w:val="22"/>
                <w:lang w:val="sr-Cyrl-CS"/>
              </w:rPr>
            </w:pPr>
            <w:r w:rsidRPr="00601A4C">
              <w:rPr>
                <w:i/>
                <w:color w:val="C00000"/>
                <w:sz w:val="22"/>
                <w:szCs w:val="22"/>
                <w:lang w:val="sr-Cyrl-CS"/>
              </w:rPr>
              <w:t>Организација рада школе, управљање људским и материјалним ресурсима ?!?!?</w:t>
            </w:r>
          </w:p>
          <w:p w:rsidR="00DA4842" w:rsidRDefault="00E5290B" w:rsidP="00DA48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DA4842">
              <w:rPr>
                <w:sz w:val="22"/>
                <w:szCs w:val="22"/>
                <w:lang w:val="sr-Cyrl-RS"/>
              </w:rPr>
              <w:t xml:space="preserve">На основу анализа резултата завршних испита, донете су мере за побољшање и </w:t>
            </w:r>
            <w:r>
              <w:rPr>
                <w:sz w:val="22"/>
                <w:szCs w:val="22"/>
                <w:lang w:val="sr-Cyrl-RS"/>
              </w:rPr>
              <w:t>унапређивање рада школе.</w:t>
            </w:r>
          </w:p>
          <w:p w:rsidR="001B2105" w:rsidRPr="00601A4C" w:rsidRDefault="00E5290B" w:rsidP="00E5290B">
            <w:pPr>
              <w:rPr>
                <w:b/>
                <w:i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601A4C"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>Т</w:t>
            </w:r>
            <w:r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>оком школске године</w:t>
            </w:r>
            <w:r w:rsidR="00601A4C"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 и на крају, вредновало </w:t>
            </w:r>
            <w:r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 се и оставр</w:t>
            </w:r>
            <w:r w:rsidR="004468AB"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>ивање задатака из</w:t>
            </w:r>
            <w:r w:rsidR="004468AB" w:rsidRPr="00601A4C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  <w:proofErr w:type="spellStart"/>
            <w:r w:rsidR="004468AB" w:rsidRPr="00601A4C">
              <w:rPr>
                <w:b/>
                <w:i/>
                <w:color w:val="C00000"/>
                <w:sz w:val="22"/>
                <w:szCs w:val="22"/>
              </w:rPr>
              <w:t>акцион</w:t>
            </w:r>
            <w:proofErr w:type="spellEnd"/>
            <w:r w:rsidR="004468AB"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>ог</w:t>
            </w:r>
            <w:r w:rsidR="004468AB" w:rsidRPr="00601A4C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  <w:proofErr w:type="spellStart"/>
            <w:r w:rsidR="004468AB" w:rsidRPr="00601A4C">
              <w:rPr>
                <w:b/>
                <w:i/>
                <w:color w:val="C00000"/>
                <w:sz w:val="22"/>
                <w:szCs w:val="22"/>
              </w:rPr>
              <w:t>план</w:t>
            </w:r>
            <w:proofErr w:type="spellEnd"/>
            <w:r w:rsidR="004468AB"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а </w:t>
            </w:r>
            <w:proofErr w:type="spellStart"/>
            <w:r w:rsidR="004468AB" w:rsidRPr="00601A4C">
              <w:rPr>
                <w:b/>
                <w:i/>
                <w:color w:val="C00000"/>
                <w:sz w:val="22"/>
                <w:szCs w:val="22"/>
              </w:rPr>
              <w:t>за</w:t>
            </w:r>
            <w:proofErr w:type="spellEnd"/>
            <w:r w:rsidR="004468AB" w:rsidRPr="00601A4C">
              <w:rPr>
                <w:b/>
                <w:i/>
                <w:color w:val="C00000"/>
                <w:sz w:val="22"/>
                <w:szCs w:val="22"/>
              </w:rPr>
              <w:t xml:space="preserve"> </w:t>
            </w:r>
            <w:r w:rsidR="004468AB" w:rsidRP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>унапређење квалитета рада школе</w:t>
            </w:r>
            <w:r w:rsidR="00601A4C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. </w:t>
            </w:r>
            <w:r w:rsidR="00601A4C" w:rsidRPr="00601A4C">
              <w:rPr>
                <w:b/>
                <w:i/>
                <w:sz w:val="22"/>
                <w:szCs w:val="22"/>
                <w:lang w:val="sr-Cyrl-RS"/>
              </w:rPr>
              <w:t>?!?!?!</w:t>
            </w:r>
          </w:p>
        </w:tc>
      </w:tr>
    </w:tbl>
    <w:p w:rsidR="000E60F7" w:rsidRDefault="000E60F7" w:rsidP="000E60F7">
      <w:pPr>
        <w:rPr>
          <w:b/>
          <w:sz w:val="24"/>
          <w:szCs w:val="24"/>
          <w:lang w:val="sr-Cyrl-RS"/>
        </w:rPr>
      </w:pPr>
    </w:p>
    <w:p w:rsidR="00DB4B26" w:rsidRDefault="00DB4B26" w:rsidP="000E60F7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3. </w:t>
      </w:r>
      <w:r w:rsidR="00BD640A">
        <w:rPr>
          <w:b/>
          <w:sz w:val="24"/>
          <w:szCs w:val="24"/>
          <w:lang w:val="sr-Cyrl-RS"/>
        </w:rPr>
        <w:t>ОБЛАСТ: ПРАЋЕЊЕ И УНАПРЕЂИВАЊЕ РАДА ЗАПОСЛЕНИХ</w:t>
      </w:r>
    </w:p>
    <w:p w:rsidR="00BD640A" w:rsidRPr="00BD640A" w:rsidRDefault="00BD640A" w:rsidP="00DB4B26">
      <w:pPr>
        <w:ind w:left="100"/>
        <w:rPr>
          <w:sz w:val="24"/>
          <w:szCs w:val="24"/>
          <w:lang w:val="sr-Cyrl-RS"/>
        </w:rPr>
      </w:pPr>
    </w:p>
    <w:p w:rsidR="00BD640A" w:rsidRPr="00BD640A" w:rsidRDefault="00BD640A" w:rsidP="00BD640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BD640A">
        <w:rPr>
          <w:rStyle w:val="bold"/>
          <w:bCs/>
          <w:color w:val="333333"/>
        </w:rPr>
        <w:t>Стандарди:</w:t>
      </w:r>
    </w:p>
    <w:p w:rsidR="00BD640A" w:rsidRPr="00BD640A" w:rsidRDefault="00BD640A" w:rsidP="00BD640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D640A">
        <w:rPr>
          <w:color w:val="333333"/>
        </w:rPr>
        <w:t>3.1. Планирање, селекција и пријем запослених</w:t>
      </w:r>
    </w:p>
    <w:p w:rsidR="00BD640A" w:rsidRPr="00BD640A" w:rsidRDefault="00BD640A" w:rsidP="00BD640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D640A">
        <w:rPr>
          <w:color w:val="333333"/>
        </w:rPr>
        <w:t>3.2. Професионални развој запослених</w:t>
      </w:r>
    </w:p>
    <w:p w:rsidR="00BD640A" w:rsidRPr="00BD640A" w:rsidRDefault="00BD640A" w:rsidP="00BD640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D640A">
        <w:rPr>
          <w:color w:val="333333"/>
        </w:rPr>
        <w:t>3.3. Унапређивање међуљудских односа</w:t>
      </w:r>
    </w:p>
    <w:p w:rsidR="00BD640A" w:rsidRDefault="00BD640A" w:rsidP="00BD640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r-Cyrl-RS"/>
        </w:rPr>
      </w:pPr>
      <w:r w:rsidRPr="00BD640A">
        <w:rPr>
          <w:color w:val="333333"/>
        </w:rPr>
        <w:t>3.4. Вредновање резултата рада, мотивисање и награђивање запослених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D640A" w:rsidTr="00BD640A">
        <w:tc>
          <w:tcPr>
            <w:tcW w:w="4644" w:type="dxa"/>
          </w:tcPr>
          <w:p w:rsidR="00BD640A" w:rsidRPr="00BD640A" w:rsidRDefault="00BD640A" w:rsidP="00BD640A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sr-Cyrl-RS"/>
              </w:rPr>
            </w:pPr>
            <w:r w:rsidRPr="00BD640A">
              <w:rPr>
                <w:b/>
                <w:color w:val="333333"/>
              </w:rPr>
              <w:t>3.1. Планирање, селекција и пријем запослених</w:t>
            </w:r>
          </w:p>
        </w:tc>
        <w:tc>
          <w:tcPr>
            <w:tcW w:w="4644" w:type="dxa"/>
          </w:tcPr>
          <w:p w:rsidR="00BD640A" w:rsidRDefault="00344AB1" w:rsidP="00BD640A">
            <w:pPr>
              <w:pStyle w:val="NormalWeb"/>
              <w:spacing w:before="0" w:beforeAutospacing="0" w:after="150" w:afterAutospacing="0"/>
              <w:rPr>
                <w:color w:val="333333"/>
                <w:lang w:val="sr-Cyrl-RS"/>
              </w:rPr>
            </w:pPr>
            <w:r>
              <w:rPr>
                <w:color w:val="333333"/>
                <w:lang w:val="sr-Cyrl-RS"/>
              </w:rPr>
              <w:t>Опис с</w:t>
            </w:r>
            <w:r w:rsidR="00BD640A">
              <w:rPr>
                <w:color w:val="333333"/>
                <w:lang w:val="sr-Cyrl-RS"/>
              </w:rPr>
              <w:t>тандард</w:t>
            </w:r>
            <w:r>
              <w:rPr>
                <w:color w:val="333333"/>
                <w:lang w:val="sr-Cyrl-RS"/>
              </w:rPr>
              <w:t>а</w:t>
            </w:r>
          </w:p>
        </w:tc>
      </w:tr>
      <w:tr w:rsidR="00BD640A" w:rsidTr="00BD640A">
        <w:tc>
          <w:tcPr>
            <w:tcW w:w="4644" w:type="dxa"/>
          </w:tcPr>
          <w:p w:rsidR="00BD640A" w:rsidRDefault="00BD640A" w:rsidP="00BD640A">
            <w:pPr>
              <w:pStyle w:val="NormalWeb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D640A">
              <w:rPr>
                <w:b/>
                <w:color w:val="333333"/>
                <w:sz w:val="22"/>
                <w:szCs w:val="22"/>
                <w:shd w:val="clear" w:color="auto" w:fill="FFFFFF"/>
              </w:rPr>
              <w:t>Директор обезбеђује потребан број и одговарајућу структуру запослених у установи</w:t>
            </w:r>
          </w:p>
          <w:p w:rsidR="005C2833" w:rsidRPr="005C2833" w:rsidRDefault="005C2833" w:rsidP="00BD640A">
            <w:pPr>
              <w:pStyle w:val="NormalWeb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val="sr-Cyrl-RS"/>
              </w:rPr>
            </w:pPr>
            <w:r>
              <w:rPr>
                <w:i/>
                <w:lang w:val="sr-Cyrl-RS"/>
              </w:rPr>
              <w:t xml:space="preserve">                                              </w:t>
            </w:r>
            <w:r w:rsidRPr="005C2833">
              <w:rPr>
                <w:i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BD640A" w:rsidRDefault="00BD640A" w:rsidP="00BD640A">
            <w:pPr>
              <w:pStyle w:val="NormalWeb"/>
              <w:spacing w:before="0" w:beforeAutospacing="0" w:after="150" w:afterAutospacing="0"/>
              <w:rPr>
                <w:color w:val="333333"/>
                <w:lang w:val="sr-Cyrl-RS"/>
              </w:rPr>
            </w:pPr>
          </w:p>
          <w:p w:rsidR="00462F1F" w:rsidRDefault="00462F1F" w:rsidP="00BD640A">
            <w:pPr>
              <w:pStyle w:val="NormalWeb"/>
              <w:spacing w:before="0" w:beforeAutospacing="0" w:after="150" w:afterAutospacing="0"/>
              <w:rPr>
                <w:color w:val="333333"/>
                <w:lang w:val="sr-Cyrl-RS"/>
              </w:rPr>
            </w:pPr>
          </w:p>
          <w:p w:rsidR="00462F1F" w:rsidRDefault="00462F1F" w:rsidP="00BD640A">
            <w:pPr>
              <w:pStyle w:val="NormalWeb"/>
              <w:spacing w:before="0" w:beforeAutospacing="0" w:after="150" w:afterAutospacing="0"/>
              <w:rPr>
                <w:color w:val="333333"/>
                <w:lang w:val="sr-Cyrl-RS"/>
              </w:rPr>
            </w:pPr>
            <w:r w:rsidRPr="005C2833">
              <w:rPr>
                <w:i/>
                <w:lang w:val="sr-Cyrl-RS"/>
              </w:rPr>
              <w:t>Оствареност индикатора</w:t>
            </w:r>
          </w:p>
        </w:tc>
      </w:tr>
      <w:tr w:rsidR="00BD640A" w:rsidRPr="00354FA6" w:rsidTr="00BD640A">
        <w:tc>
          <w:tcPr>
            <w:tcW w:w="4644" w:type="dxa"/>
          </w:tcPr>
          <w:p w:rsidR="00BF2063" w:rsidRDefault="00BD640A" w:rsidP="00BD640A">
            <w:pPr>
              <w:pStyle w:val="NormalWeb"/>
              <w:spacing w:before="0" w:beforeAutospacing="0" w:after="150" w:afterAutospacing="0"/>
              <w:rPr>
                <w:color w:val="333333"/>
                <w:sz w:val="18"/>
                <w:szCs w:val="18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D640A">
              <w:rPr>
                <w:color w:val="333333"/>
                <w:sz w:val="22"/>
                <w:szCs w:val="22"/>
                <w:shd w:val="clear" w:color="auto" w:fill="FFFFFF"/>
              </w:rPr>
              <w:t>Планира људске ресурсе у установи и благовремено предузима неопходне мере за реализацију плана људских ресурса</w:t>
            </w:r>
            <w:r w:rsidRPr="00BD640A">
              <w:rPr>
                <w:color w:val="333333"/>
                <w:sz w:val="18"/>
                <w:szCs w:val="18"/>
                <w:shd w:val="clear" w:color="auto" w:fill="FFFFFF"/>
                <w:lang w:val="sr-Cyrl-RS"/>
              </w:rPr>
              <w:t>.</w:t>
            </w:r>
          </w:p>
          <w:p w:rsidR="00BD640A" w:rsidRPr="00BD640A" w:rsidRDefault="00BD640A" w:rsidP="00BD640A">
            <w:pPr>
              <w:pStyle w:val="NormalWeb"/>
              <w:spacing w:before="0" w:beforeAutospacing="0" w:after="150" w:afterAutospacing="0"/>
              <w:rPr>
                <w:color w:val="333333"/>
                <w:sz w:val="18"/>
                <w:szCs w:val="18"/>
                <w:shd w:val="clear" w:color="auto" w:fill="FFFFFF"/>
                <w:lang w:val="sr-Cyrl-RS"/>
              </w:rPr>
            </w:pPr>
            <w:r w:rsidRPr="00BD640A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D640A">
              <w:rPr>
                <w:color w:val="333333"/>
                <w:sz w:val="22"/>
                <w:szCs w:val="22"/>
                <w:shd w:val="clear" w:color="auto" w:fill="FFFFFF"/>
              </w:rPr>
              <w:t>Стара се да сва радна места у установи буду попуњена запосленима који својим компетенцијама одговарају захтевима посла</w:t>
            </w:r>
            <w:r w:rsidRPr="00BD640A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BF2063" w:rsidRDefault="00BD640A" w:rsidP="00BD640A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 w:rsidRPr="00BD640A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D640A">
              <w:rPr>
                <w:color w:val="333333"/>
                <w:sz w:val="22"/>
                <w:szCs w:val="22"/>
                <w:shd w:val="clear" w:color="auto" w:fill="FFFFFF"/>
              </w:rPr>
              <w:t>Обезбеђује спровођење поступка пријема запослених у радни однос</w:t>
            </w:r>
            <w:r w:rsidRPr="00BD640A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BF2063" w:rsidRPr="00BF2063" w:rsidRDefault="00BF2063" w:rsidP="00BD640A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F2063">
              <w:rPr>
                <w:color w:val="333333"/>
                <w:sz w:val="22"/>
                <w:szCs w:val="22"/>
                <w:shd w:val="clear" w:color="auto" w:fill="FFFFFF"/>
              </w:rPr>
              <w:t>Обезбеђује услове за увођење приправника у посао и предузима мере за њихово успешно прилагођавање радној средини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</w:tc>
        <w:tc>
          <w:tcPr>
            <w:tcW w:w="4644" w:type="dxa"/>
          </w:tcPr>
          <w:p w:rsidR="00120A34" w:rsidRDefault="00120A34" w:rsidP="00354FA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Благовремено је и</w:t>
            </w:r>
            <w:r w:rsidR="00354FA6">
              <w:rPr>
                <w:sz w:val="22"/>
                <w:szCs w:val="22"/>
                <w:lang w:val="sr-Cyrl-RS"/>
              </w:rPr>
              <w:t>спланирана</w:t>
            </w:r>
            <w:r>
              <w:rPr>
                <w:sz w:val="22"/>
                <w:szCs w:val="22"/>
                <w:lang w:val="sr-Cyrl-RS"/>
              </w:rPr>
              <w:t xml:space="preserve"> је и припремљена кадровска структура запослених  и од надлежне Школске управе добијена сагласност за </w:t>
            </w:r>
            <w:r w:rsidR="00533C26">
              <w:rPr>
                <w:sz w:val="22"/>
                <w:szCs w:val="22"/>
                <w:lang w:val="sr-Cyrl-RS"/>
              </w:rPr>
              <w:t xml:space="preserve">формирање одељења и група и </w:t>
            </w:r>
            <w:r>
              <w:rPr>
                <w:sz w:val="22"/>
                <w:szCs w:val="22"/>
                <w:lang w:val="sr-Cyrl-RS"/>
              </w:rPr>
              <w:t>организацију образовно – васпитног процеса у школској 2023/ 24.години.</w:t>
            </w:r>
          </w:p>
          <w:p w:rsidR="00120A34" w:rsidRDefault="00354FA6" w:rsidP="00354FA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Према датим упутствима и роковима, извршено је попуњавање података у „ЈИСП“ бази. База садржи одељке са подацима: о школи, запосленима, њиховом радном ангажовању, слободним радним местима, технолошким вишковима, подели на групе за изборне предмете, стране језике, техничко и информатичко образовање, податке о одељењима.</w:t>
            </w:r>
            <w:r w:rsidR="00120A34">
              <w:rPr>
                <w:sz w:val="22"/>
                <w:szCs w:val="22"/>
                <w:lang w:val="sr-Cyrl-RS"/>
              </w:rPr>
              <w:t xml:space="preserve"> </w:t>
            </w:r>
          </w:p>
          <w:p w:rsidR="0082110F" w:rsidRPr="003E2D78" w:rsidRDefault="00120A34" w:rsidP="00354FA6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Школа је поштујући рокове, </w:t>
            </w:r>
            <w:r w:rsidR="00667989">
              <w:rPr>
                <w:sz w:val="22"/>
                <w:szCs w:val="22"/>
                <w:lang w:val="sr-Cyrl-RS"/>
              </w:rPr>
              <w:t xml:space="preserve">расписала све конкурсе за пријем у радни однос ( </w:t>
            </w:r>
            <w:r w:rsidR="00667989" w:rsidRPr="003E2D78">
              <w:rPr>
                <w:sz w:val="22"/>
                <w:szCs w:val="22"/>
                <w:lang w:val="sr-Cyrl-RS"/>
              </w:rPr>
              <w:t xml:space="preserve">одређено и неодређено радно време </w:t>
            </w:r>
            <w:r w:rsidR="003E2D78">
              <w:rPr>
                <w:b/>
                <w:sz w:val="22"/>
                <w:szCs w:val="22"/>
                <w:lang w:val="sr-Latn-RS"/>
              </w:rPr>
              <w:t xml:space="preserve">) </w:t>
            </w:r>
            <w:r w:rsidR="0082110F" w:rsidRPr="003E2D78">
              <w:rPr>
                <w:sz w:val="22"/>
                <w:szCs w:val="22"/>
                <w:lang w:val="sr-Cyrl-RS"/>
              </w:rPr>
              <w:t>у складу са одлукама Министарства просвете, науке и технолошког р</w:t>
            </w:r>
            <w:r w:rsidR="003E2D78" w:rsidRPr="003E2D78">
              <w:rPr>
                <w:sz w:val="22"/>
                <w:szCs w:val="22"/>
                <w:lang w:val="sr-Cyrl-RS"/>
              </w:rPr>
              <w:t>азвоја примњено је једно лице у стални радни одднос.</w:t>
            </w:r>
          </w:p>
          <w:p w:rsidR="00120A34" w:rsidRPr="004468AB" w:rsidRDefault="00667989" w:rsidP="00354FA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Успешном сарадњом са </w:t>
            </w:r>
            <w:r w:rsidR="0082110F">
              <w:rPr>
                <w:sz w:val="22"/>
                <w:szCs w:val="22"/>
                <w:lang w:val="sr-Cyrl-RS"/>
              </w:rPr>
              <w:t xml:space="preserve">Школама у општини ( </w:t>
            </w:r>
            <w:r w:rsidR="0082110F">
              <w:rPr>
                <w:sz w:val="22"/>
                <w:szCs w:val="22"/>
                <w:lang w:val="sr-Cyrl-RS"/>
              </w:rPr>
              <w:lastRenderedPageBreak/>
              <w:t xml:space="preserve">основне и средња школа ), </w:t>
            </w:r>
            <w:r>
              <w:rPr>
                <w:sz w:val="22"/>
                <w:szCs w:val="22"/>
                <w:lang w:val="sr-Cyrl-RS"/>
              </w:rPr>
              <w:t>надлежном Школском управом и Националном службом за запошљавање у установи су благовремено поуњена сва радна места. Запослени својим компетенцијам</w:t>
            </w:r>
            <w:r w:rsidR="00A315BE">
              <w:rPr>
                <w:sz w:val="22"/>
                <w:szCs w:val="22"/>
                <w:lang w:val="sr-Cyrl-RS"/>
              </w:rPr>
              <w:t>а</w:t>
            </w:r>
            <w:r>
              <w:rPr>
                <w:sz w:val="22"/>
                <w:szCs w:val="22"/>
                <w:lang w:val="sr-Cyrl-RS"/>
              </w:rPr>
              <w:t xml:space="preserve"> одговарају захтевима посла, </w:t>
            </w:r>
            <w:r w:rsidRPr="004468AB">
              <w:rPr>
                <w:sz w:val="22"/>
                <w:szCs w:val="22"/>
                <w:lang w:val="sr-Cyrl-RS"/>
              </w:rPr>
              <w:t>за новопридошле колеге спроведен је поступак за пријем у радни однос у складу са прописима Министарства просвете.</w:t>
            </w:r>
          </w:p>
          <w:p w:rsidR="0082110F" w:rsidRDefault="00354FA6" w:rsidP="0082110F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 w:rsidRPr="00354FA6">
              <w:rPr>
                <w:sz w:val="22"/>
                <w:szCs w:val="22"/>
              </w:rPr>
              <w:t xml:space="preserve"> </w:t>
            </w:r>
            <w:r w:rsidR="0082110F" w:rsidRPr="0082110F">
              <w:rPr>
                <w:sz w:val="22"/>
                <w:szCs w:val="22"/>
              </w:rPr>
              <w:t>За краћа одсуства налажене су адекватне замене и укључиване у радни процес.</w:t>
            </w:r>
          </w:p>
          <w:p w:rsidR="00A315BE" w:rsidRPr="00A315BE" w:rsidRDefault="0082110F" w:rsidP="00A315BE">
            <w:pPr>
              <w:pStyle w:val="NormalWeb"/>
              <w:spacing w:before="0" w:beforeAutospacing="0" w:after="150" w:afterAutospacing="0"/>
              <w:rPr>
                <w:lang w:val="sr-Cyrl-RS"/>
              </w:rPr>
            </w:pPr>
            <w:r w:rsidRPr="0082110F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 </w:t>
            </w:r>
            <w:r w:rsidR="00354FA6" w:rsidRPr="004468AB">
              <w:rPr>
                <w:sz w:val="22"/>
                <w:szCs w:val="22"/>
              </w:rPr>
              <w:t>Увођењем приправника у посао предузете су мере за њихово успешно прилагођавање радној средини</w:t>
            </w:r>
            <w:r w:rsidR="004468AB">
              <w:t>.</w:t>
            </w:r>
          </w:p>
          <w:p w:rsidR="00A315BE" w:rsidRPr="00A315BE" w:rsidRDefault="00A315BE" w:rsidP="00A315BE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</w:p>
        </w:tc>
      </w:tr>
    </w:tbl>
    <w:p w:rsidR="00BD640A" w:rsidRDefault="00BD640A" w:rsidP="00BD640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F2063" w:rsidTr="00BF2063">
        <w:tc>
          <w:tcPr>
            <w:tcW w:w="4644" w:type="dxa"/>
          </w:tcPr>
          <w:p w:rsidR="00BF2063" w:rsidRPr="00BF2063" w:rsidRDefault="00BF2063" w:rsidP="00BF2063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sr-Cyrl-RS"/>
              </w:rPr>
            </w:pPr>
            <w:r w:rsidRPr="00BF2063">
              <w:rPr>
                <w:b/>
                <w:color w:val="333333"/>
              </w:rPr>
              <w:t>3.2. Професионални развој запослених</w:t>
            </w:r>
          </w:p>
        </w:tc>
        <w:tc>
          <w:tcPr>
            <w:tcW w:w="4644" w:type="dxa"/>
          </w:tcPr>
          <w:p w:rsidR="00BF2063" w:rsidRDefault="00344AB1" w:rsidP="00BD640A">
            <w:pPr>
              <w:pStyle w:val="NormalWeb"/>
              <w:spacing w:before="0" w:beforeAutospacing="0" w:after="150" w:afterAutospacing="0"/>
              <w:rPr>
                <w:color w:val="333333"/>
                <w:lang w:val="sr-Cyrl-RS"/>
              </w:rPr>
            </w:pPr>
            <w:r>
              <w:rPr>
                <w:color w:val="333333"/>
                <w:lang w:val="sr-Cyrl-RS"/>
              </w:rPr>
              <w:t>Опис с</w:t>
            </w:r>
            <w:r w:rsidR="00BF2063">
              <w:rPr>
                <w:color w:val="333333"/>
                <w:lang w:val="sr-Cyrl-RS"/>
              </w:rPr>
              <w:t>тандард</w:t>
            </w:r>
            <w:r>
              <w:rPr>
                <w:color w:val="333333"/>
                <w:lang w:val="sr-Cyrl-RS"/>
              </w:rPr>
              <w:t>а</w:t>
            </w:r>
          </w:p>
        </w:tc>
      </w:tr>
      <w:tr w:rsidR="00BF2063" w:rsidTr="00BF2063">
        <w:tc>
          <w:tcPr>
            <w:tcW w:w="4644" w:type="dxa"/>
          </w:tcPr>
          <w:p w:rsidR="00BF2063" w:rsidRDefault="00BF2063" w:rsidP="00BD640A">
            <w:pPr>
              <w:pStyle w:val="NormalWeb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F2063">
              <w:rPr>
                <w:b/>
                <w:color w:val="333333"/>
                <w:sz w:val="22"/>
                <w:szCs w:val="22"/>
                <w:shd w:val="clear" w:color="auto" w:fill="FFFFFF"/>
              </w:rPr>
              <w:t>Директор обезбеђује услове и подстиче професионални развој запослених</w:t>
            </w:r>
          </w:p>
          <w:p w:rsidR="005C2833" w:rsidRPr="005C2833" w:rsidRDefault="005C2833" w:rsidP="00BD640A">
            <w:pPr>
              <w:pStyle w:val="NormalWeb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val="sr-Cyrl-RS"/>
              </w:rPr>
            </w:pPr>
            <w:r>
              <w:rPr>
                <w:i/>
                <w:lang w:val="sr-Cyrl-RS"/>
              </w:rPr>
              <w:t xml:space="preserve">                                               </w:t>
            </w:r>
            <w:r w:rsidRPr="005C2833">
              <w:rPr>
                <w:i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BF2063" w:rsidRDefault="00BF2063" w:rsidP="00BD640A">
            <w:pPr>
              <w:pStyle w:val="NormalWeb"/>
              <w:spacing w:before="0" w:beforeAutospacing="0" w:after="150" w:afterAutospacing="0"/>
              <w:rPr>
                <w:color w:val="333333"/>
                <w:lang w:val="sr-Cyrl-RS"/>
              </w:rPr>
            </w:pPr>
          </w:p>
          <w:p w:rsidR="00462F1F" w:rsidRDefault="00462F1F" w:rsidP="00BD640A">
            <w:pPr>
              <w:pStyle w:val="NormalWeb"/>
              <w:spacing w:before="0" w:beforeAutospacing="0" w:after="150" w:afterAutospacing="0"/>
              <w:rPr>
                <w:color w:val="333333"/>
                <w:lang w:val="sr-Cyrl-RS"/>
              </w:rPr>
            </w:pPr>
            <w:r w:rsidRPr="005C2833">
              <w:rPr>
                <w:i/>
                <w:lang w:val="sr-Cyrl-RS"/>
              </w:rPr>
              <w:t>Оствареност индикатора</w:t>
            </w:r>
          </w:p>
        </w:tc>
      </w:tr>
      <w:tr w:rsidR="00BF2063" w:rsidTr="00BF2063">
        <w:tc>
          <w:tcPr>
            <w:tcW w:w="4644" w:type="dxa"/>
          </w:tcPr>
          <w:p w:rsidR="00BF2063" w:rsidRDefault="00BF2063" w:rsidP="00BD640A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BF2063">
              <w:rPr>
                <w:color w:val="333333"/>
                <w:sz w:val="22"/>
                <w:szCs w:val="22"/>
                <w:shd w:val="clear" w:color="auto" w:fill="FFFFFF"/>
              </w:rPr>
              <w:t>Подстиче и иницира процес самовредновања рада и постављања циљева заснованих на високим професионалним стандардима и подржава континуирани професионални разво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ј.</w:t>
            </w:r>
          </w:p>
          <w:p w:rsidR="00BF2063" w:rsidRDefault="00BF2063" w:rsidP="00BD640A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F2063">
              <w:rPr>
                <w:color w:val="333333"/>
                <w:sz w:val="22"/>
                <w:szCs w:val="22"/>
                <w:shd w:val="clear" w:color="auto" w:fill="FFFFFF"/>
              </w:rPr>
              <w:t>Осигурава да сви запослени имају једнаке могућности за учење на основу личног плана професионалног развоја кроз различите облике стручног усавршавања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BF2063" w:rsidRPr="00BF2063" w:rsidRDefault="00BF2063" w:rsidP="00BD640A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BF2063">
              <w:rPr>
                <w:color w:val="333333"/>
                <w:sz w:val="22"/>
                <w:szCs w:val="22"/>
                <w:shd w:val="clear" w:color="auto" w:fill="FFFFFF"/>
              </w:rPr>
              <w:t>Обезбеђује услове да се запослени усавршавају у складу са годишњим планом стручног усавршавања и могућностима установе.</w:t>
            </w:r>
          </w:p>
        </w:tc>
        <w:tc>
          <w:tcPr>
            <w:tcW w:w="4644" w:type="dxa"/>
          </w:tcPr>
          <w:p w:rsidR="00A35FC6" w:rsidRPr="00352BD6" w:rsidRDefault="00352BD6" w:rsidP="00BD640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6E3260" w:rsidRPr="00352BD6">
              <w:rPr>
                <w:sz w:val="22"/>
                <w:szCs w:val="22"/>
              </w:rPr>
              <w:t>На почетку школске године сви запослени су били у обавези да донесу план стручног усавршавања</w:t>
            </w:r>
            <w:r w:rsidR="006E3260" w:rsidRPr="00352BD6">
              <w:rPr>
                <w:sz w:val="22"/>
                <w:szCs w:val="22"/>
                <w:lang w:val="sr-Cyrl-RS"/>
              </w:rPr>
              <w:t>.</w:t>
            </w:r>
            <w:r w:rsidR="006E3260" w:rsidRPr="00352BD6">
              <w:rPr>
                <w:sz w:val="22"/>
                <w:szCs w:val="22"/>
              </w:rPr>
              <w:t xml:space="preserve"> Запослени су изабрали семинаре које желе да одслушају</w:t>
            </w:r>
            <w:r w:rsidR="006E3260" w:rsidRPr="00352BD6">
              <w:rPr>
                <w:sz w:val="22"/>
                <w:szCs w:val="22"/>
                <w:lang w:val="sr-Cyrl-RS"/>
              </w:rPr>
              <w:t>.</w:t>
            </w:r>
            <w:r w:rsidR="00A35FC6" w:rsidRPr="00352BD6">
              <w:rPr>
                <w:sz w:val="22"/>
                <w:szCs w:val="22"/>
              </w:rPr>
              <w:t xml:space="preserve"> </w:t>
            </w:r>
          </w:p>
          <w:p w:rsidR="00A35FC6" w:rsidRPr="00352BD6" w:rsidRDefault="00A35FC6" w:rsidP="00BD640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 w:rsidRPr="00352BD6">
              <w:rPr>
                <w:sz w:val="22"/>
                <w:szCs w:val="22"/>
              </w:rPr>
              <w:t xml:space="preserve">У складу са Правилником о сталном стручном усавршавању у школи и ван ње и материјалним могућностима школе, наставници </w:t>
            </w:r>
            <w:r w:rsidRPr="002F04B9">
              <w:rPr>
                <w:color w:val="C00000"/>
                <w:sz w:val="22"/>
                <w:szCs w:val="22"/>
              </w:rPr>
              <w:t xml:space="preserve">су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>током 1.</w:t>
            </w:r>
            <w:r w:rsidR="00A315BE">
              <w:rPr>
                <w:color w:val="C00000"/>
                <w:sz w:val="22"/>
                <w:szCs w:val="22"/>
                <w:lang w:val="sr-Cyrl-RS"/>
              </w:rPr>
              <w:t xml:space="preserve"> и  2.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полугодишта </w:t>
            </w:r>
            <w:r w:rsidRPr="002F04B9">
              <w:rPr>
                <w:color w:val="C00000"/>
                <w:sz w:val="22"/>
                <w:szCs w:val="22"/>
              </w:rPr>
              <w:t xml:space="preserve">посећивали акредитоване семинаре </w:t>
            </w:r>
            <w:r w:rsidRPr="00352BD6">
              <w:rPr>
                <w:sz w:val="22"/>
                <w:szCs w:val="22"/>
              </w:rPr>
              <w:t xml:space="preserve">и учествовали у организовању и спровођењу активности у школи које су такође имале за циљ стручно усавршавање и јачање професионалног развоја. </w:t>
            </w:r>
          </w:p>
          <w:p w:rsidR="00A35FC6" w:rsidRPr="00352BD6" w:rsidRDefault="00A35FC6" w:rsidP="00BD640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 w:rsidRPr="00352BD6">
              <w:rPr>
                <w:sz w:val="22"/>
                <w:szCs w:val="22"/>
                <w:lang w:val="sr-Cyrl-RS"/>
              </w:rPr>
              <w:t xml:space="preserve"> </w:t>
            </w:r>
            <w:r w:rsidRPr="00352BD6">
              <w:rPr>
                <w:sz w:val="22"/>
                <w:szCs w:val="22"/>
              </w:rPr>
              <w:t xml:space="preserve">Извештај о </w:t>
            </w:r>
            <w:r w:rsidRPr="002F04B9">
              <w:rPr>
                <w:color w:val="C00000"/>
                <w:sz w:val="22"/>
                <w:szCs w:val="22"/>
              </w:rPr>
              <w:t>реализованим семинарима је саст</w:t>
            </w:r>
            <w:r w:rsidR="00A315BE">
              <w:rPr>
                <w:color w:val="C00000"/>
                <w:sz w:val="22"/>
                <w:szCs w:val="22"/>
              </w:rPr>
              <w:t xml:space="preserve">авни део </w:t>
            </w:r>
            <w:r w:rsidR="00352BD6" w:rsidRPr="002F04B9">
              <w:rPr>
                <w:color w:val="C00000"/>
                <w:sz w:val="22"/>
                <w:szCs w:val="22"/>
              </w:rPr>
              <w:t>годишњег</w:t>
            </w:r>
            <w:r w:rsidR="00352BD6" w:rsidRPr="002F04B9"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 w:rsidRPr="002F04B9">
              <w:rPr>
                <w:color w:val="C00000"/>
                <w:sz w:val="22"/>
                <w:szCs w:val="22"/>
              </w:rPr>
              <w:t xml:space="preserve"> Извештаја о раду школе, као и Тима за професионални развој</w:t>
            </w:r>
            <w:r w:rsidRPr="00352BD6">
              <w:rPr>
                <w:sz w:val="22"/>
                <w:szCs w:val="22"/>
              </w:rPr>
              <w:t>.</w:t>
            </w:r>
          </w:p>
          <w:p w:rsidR="00A35FC6" w:rsidRPr="00A35FC6" w:rsidRDefault="00A35FC6" w:rsidP="00BD640A">
            <w:pPr>
              <w:pStyle w:val="NormalWeb"/>
              <w:spacing w:before="0" w:beforeAutospacing="0" w:after="150" w:afterAutospacing="0"/>
              <w:rPr>
                <w:lang w:val="sr-Cyrl-RS"/>
              </w:rPr>
            </w:pPr>
          </w:p>
        </w:tc>
      </w:tr>
    </w:tbl>
    <w:p w:rsidR="00BF2063" w:rsidRDefault="00BF2063" w:rsidP="00BD640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r-Cyrl-RS"/>
        </w:rPr>
      </w:pPr>
    </w:p>
    <w:p w:rsidR="00951712" w:rsidRPr="00346F2F" w:rsidRDefault="00951712" w:rsidP="00BD640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F2063" w:rsidTr="00BF2063">
        <w:tc>
          <w:tcPr>
            <w:tcW w:w="4644" w:type="dxa"/>
          </w:tcPr>
          <w:p w:rsidR="00BF2063" w:rsidRPr="00344AB1" w:rsidRDefault="00BF2063" w:rsidP="00344AB1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sr-Cyrl-RS"/>
              </w:rPr>
            </w:pPr>
            <w:r w:rsidRPr="00344AB1">
              <w:rPr>
                <w:b/>
                <w:color w:val="333333"/>
              </w:rPr>
              <w:t>3.3. Унапређивање међуљудских односа</w:t>
            </w:r>
          </w:p>
        </w:tc>
        <w:tc>
          <w:tcPr>
            <w:tcW w:w="4644" w:type="dxa"/>
          </w:tcPr>
          <w:p w:rsidR="00BF2063" w:rsidRDefault="00344AB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стандарда</w:t>
            </w:r>
          </w:p>
        </w:tc>
      </w:tr>
      <w:tr w:rsidR="00BF2063" w:rsidTr="00BF2063">
        <w:tc>
          <w:tcPr>
            <w:tcW w:w="4644" w:type="dxa"/>
          </w:tcPr>
          <w:p w:rsidR="00633790" w:rsidRDefault="00633790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Директор ствара позитивну и подржавајућу радну атмосферу.</w:t>
            </w:r>
          </w:p>
          <w:p w:rsidR="005C2833" w:rsidRPr="00633790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BF2063" w:rsidRDefault="00BF2063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BF2063" w:rsidTr="00BF2063">
        <w:tc>
          <w:tcPr>
            <w:tcW w:w="4644" w:type="dxa"/>
          </w:tcPr>
          <w:p w:rsidR="00344AB1" w:rsidRDefault="00344AB1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63379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Ствара и подржава радну атмосферу коју карактерише толеранција, сарадња, посвећеност послу, охрабрење и подршка за </w:t>
            </w:r>
            <w:r w:rsidR="0063379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lastRenderedPageBreak/>
              <w:t>остваривање највиших образовно – васпитних стандарда.</w:t>
            </w:r>
          </w:p>
          <w:p w:rsidR="00633790" w:rsidRDefault="00633790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Својом посвећеношћу послу и понашањем даје пример запосленим у установи и развија ауторитет заснован на поверењу и поштовању.</w:t>
            </w:r>
          </w:p>
          <w:p w:rsidR="00633790" w:rsidRDefault="00344AB1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63379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Међу запосленима развија професионалну сарадњу и тимски рад.</w:t>
            </w:r>
          </w:p>
          <w:p w:rsidR="00633790" w:rsidRDefault="00DA1536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63379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Поставља себи и запосленима остваривање највиших професионалних стандарда.</w:t>
            </w:r>
          </w:p>
          <w:p w:rsidR="00DA1536" w:rsidRPr="00633790" w:rsidRDefault="00DA1536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63379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Показује поверење у запослене и њихове могућности за остваривање квалитетног образовно – васпитног рада и побољшање учинка.</w:t>
            </w:r>
          </w:p>
          <w:p w:rsidR="00633790" w:rsidRPr="00DA1536" w:rsidRDefault="00633790">
            <w:pPr>
              <w:rPr>
                <w:sz w:val="22"/>
                <w:szCs w:val="22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Комуницира са запосленима јасно и конструктивно.</w:t>
            </w:r>
          </w:p>
        </w:tc>
        <w:tc>
          <w:tcPr>
            <w:tcW w:w="4644" w:type="dxa"/>
          </w:tcPr>
          <w:p w:rsidR="00352BD6" w:rsidRDefault="00352BD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 xml:space="preserve">Током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>1.</w:t>
            </w:r>
            <w:r w:rsidR="00A315BE">
              <w:rPr>
                <w:color w:val="C00000"/>
                <w:sz w:val="22"/>
                <w:szCs w:val="22"/>
                <w:lang w:val="sr-Cyrl-RS"/>
              </w:rPr>
              <w:t xml:space="preserve"> и 2.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полугодишта, пружана је подршка запосленима у раду путем похвала и истицања позитивних дешавања </w:t>
            </w:r>
            <w:r>
              <w:rPr>
                <w:sz w:val="22"/>
                <w:szCs w:val="22"/>
                <w:lang w:val="sr-Cyrl-RS"/>
              </w:rPr>
              <w:t xml:space="preserve">и акција које </w:t>
            </w:r>
            <w:r>
              <w:rPr>
                <w:sz w:val="22"/>
                <w:szCs w:val="22"/>
                <w:lang w:val="sr-Cyrl-RS"/>
              </w:rPr>
              <w:lastRenderedPageBreak/>
              <w:t>се спроводе у школи.</w:t>
            </w:r>
          </w:p>
          <w:p w:rsidR="00352BD6" w:rsidRDefault="00A315BE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Трудио сам</w:t>
            </w:r>
            <w:r w:rsidR="00281EFC">
              <w:rPr>
                <w:sz w:val="22"/>
                <w:szCs w:val="22"/>
                <w:lang w:val="sr-Cyrl-RS"/>
              </w:rPr>
              <w:t xml:space="preserve"> се да </w:t>
            </w:r>
            <w:r w:rsidR="0012044D">
              <w:rPr>
                <w:sz w:val="22"/>
                <w:szCs w:val="22"/>
                <w:lang w:val="sr-Cyrl-RS"/>
              </w:rPr>
              <w:t>својим ангажовањем у свакодневном школском животу и образовно – васпитном процесу, укажем поштовање према запосленима, ученицима и њиховим родитељима/ старатељима, да на тај начин  стекнем њихово поверење и развијем свој ауторитет.</w:t>
            </w:r>
          </w:p>
          <w:p w:rsidR="00485FC4" w:rsidRPr="00485FC4" w:rsidRDefault="00352BD6" w:rsidP="0052360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A315BE">
              <w:rPr>
                <w:sz w:val="22"/>
                <w:szCs w:val="22"/>
                <w:lang w:val="sr-Cyrl-RS"/>
              </w:rPr>
              <w:t>Трудио сам</w:t>
            </w:r>
            <w:r w:rsidR="008210A6">
              <w:rPr>
                <w:sz w:val="22"/>
                <w:szCs w:val="22"/>
                <w:lang w:val="sr-Cyrl-RS"/>
              </w:rPr>
              <w:t xml:space="preserve"> се да у школи влада атмосфера у којој ће се сви запослени осећа</w:t>
            </w:r>
            <w:r w:rsidR="00A315BE">
              <w:rPr>
                <w:sz w:val="22"/>
                <w:szCs w:val="22"/>
                <w:lang w:val="sr-Cyrl-RS"/>
              </w:rPr>
              <w:t>ти поштовано и уважено. Настојао сам</w:t>
            </w:r>
            <w:r w:rsidR="008210A6">
              <w:rPr>
                <w:sz w:val="22"/>
                <w:szCs w:val="22"/>
                <w:lang w:val="sr-Cyrl-RS"/>
              </w:rPr>
              <w:t xml:space="preserve"> да запосленима укажем поверење</w:t>
            </w:r>
            <w:r w:rsidR="00A315BE">
              <w:rPr>
                <w:sz w:val="22"/>
                <w:szCs w:val="22"/>
                <w:lang w:val="sr-Cyrl-RS"/>
              </w:rPr>
              <w:t>, похваљивао</w:t>
            </w:r>
            <w:r w:rsidR="0052360E">
              <w:rPr>
                <w:sz w:val="22"/>
                <w:szCs w:val="22"/>
                <w:lang w:val="sr-Cyrl-RS"/>
              </w:rPr>
              <w:t xml:space="preserve"> их и </w:t>
            </w:r>
            <w:r w:rsidR="00A315BE">
              <w:rPr>
                <w:sz w:val="22"/>
                <w:szCs w:val="22"/>
                <w:lang w:val="sr-Cyrl-RS"/>
              </w:rPr>
              <w:t>подстицао</w:t>
            </w:r>
            <w:r w:rsidR="0052360E">
              <w:rPr>
                <w:sz w:val="22"/>
                <w:szCs w:val="22"/>
                <w:lang w:val="sr-Cyrl-RS"/>
              </w:rPr>
              <w:t xml:space="preserve"> да у </w:t>
            </w:r>
            <w:r w:rsidR="00DF3BF3">
              <w:rPr>
                <w:sz w:val="22"/>
                <w:szCs w:val="22"/>
                <w:lang w:val="sr-Cyrl-RS"/>
              </w:rPr>
              <w:t>свом раду остваре</w:t>
            </w:r>
            <w:r w:rsidR="0052360E">
              <w:rPr>
                <w:sz w:val="22"/>
                <w:szCs w:val="22"/>
                <w:lang w:val="sr-Cyrl-RS"/>
              </w:rPr>
              <w:t xml:space="preserve"> највише п</w:t>
            </w:r>
            <w:r w:rsidR="00485FC4">
              <w:rPr>
                <w:sz w:val="22"/>
                <w:szCs w:val="22"/>
                <w:lang w:val="sr-Cyrl-RS"/>
              </w:rPr>
              <w:t>рофесионалне стандарде. У</w:t>
            </w:r>
            <w:r w:rsidR="0052360E">
              <w:rPr>
                <w:sz w:val="22"/>
                <w:szCs w:val="22"/>
                <w:lang w:val="sr-Cyrl-RS"/>
              </w:rPr>
              <w:t xml:space="preserve"> циљу квалитетнијег образовно –</w:t>
            </w:r>
            <w:r w:rsidR="00485FC4">
              <w:rPr>
                <w:sz w:val="22"/>
                <w:szCs w:val="22"/>
                <w:lang w:val="sr-Cyrl-RS"/>
              </w:rPr>
              <w:t xml:space="preserve"> васпитно</w:t>
            </w:r>
            <w:r w:rsidR="0052360E">
              <w:rPr>
                <w:sz w:val="22"/>
                <w:szCs w:val="22"/>
                <w:lang w:val="sr-Cyrl-RS"/>
              </w:rPr>
              <w:t xml:space="preserve">г рада и </w:t>
            </w:r>
            <w:r w:rsidR="00DF3BF3">
              <w:rPr>
                <w:sz w:val="22"/>
                <w:szCs w:val="22"/>
                <w:lang w:val="sr-Cyrl-RS"/>
              </w:rPr>
              <w:t xml:space="preserve"> </w:t>
            </w:r>
            <w:r w:rsidR="00485FC4">
              <w:rPr>
                <w:sz w:val="22"/>
                <w:szCs w:val="22"/>
                <w:lang w:val="sr-Cyrl-RS"/>
              </w:rPr>
              <w:t>побољшања учинка, инсистирам на заједништву, тимском раду и сарадњи међу запосленима.</w:t>
            </w:r>
          </w:p>
          <w:p w:rsidR="003F35DC" w:rsidRDefault="003F35DC" w:rsidP="0052360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Трудим се да будем јасан у комуникацији са запосленима и да у сваком тренутку разумеју шта им је речено, како би могли да дају своје предлоге и сугестије или се сагласе са реченим.</w:t>
            </w:r>
          </w:p>
          <w:p w:rsidR="00485FC4" w:rsidRPr="003F35DC" w:rsidRDefault="00485FC4" w:rsidP="0052360E">
            <w:pPr>
              <w:rPr>
                <w:sz w:val="22"/>
                <w:szCs w:val="22"/>
                <w:lang w:val="sr-Cyrl-RS"/>
              </w:rPr>
            </w:pPr>
          </w:p>
        </w:tc>
      </w:tr>
    </w:tbl>
    <w:p w:rsidR="00346F2F" w:rsidRDefault="00346F2F">
      <w:pPr>
        <w:rPr>
          <w:sz w:val="24"/>
          <w:szCs w:val="24"/>
          <w:lang w:val="sr-Cyrl-RS"/>
        </w:rPr>
      </w:pPr>
    </w:p>
    <w:p w:rsidR="00346F2F" w:rsidRDefault="00346F2F">
      <w:pPr>
        <w:rPr>
          <w:sz w:val="24"/>
          <w:szCs w:val="24"/>
          <w:lang w:val="sr-Cyrl-RS"/>
        </w:rPr>
      </w:pPr>
    </w:p>
    <w:p w:rsidR="00346F2F" w:rsidRDefault="00346F2F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A1536" w:rsidTr="00DA1536">
        <w:tc>
          <w:tcPr>
            <w:tcW w:w="4644" w:type="dxa"/>
          </w:tcPr>
          <w:p w:rsidR="00DA1536" w:rsidRPr="00DA1536" w:rsidRDefault="00DA1536" w:rsidP="00DA1536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sr-Cyrl-RS"/>
              </w:rPr>
            </w:pPr>
            <w:r w:rsidRPr="00DA1536">
              <w:rPr>
                <w:b/>
                <w:color w:val="333333"/>
              </w:rPr>
              <w:t>3.4. Вредновање резултата рада, мотивисање и награђивање запослених</w:t>
            </w:r>
          </w:p>
        </w:tc>
        <w:tc>
          <w:tcPr>
            <w:tcW w:w="4644" w:type="dxa"/>
          </w:tcPr>
          <w:p w:rsidR="00DA1536" w:rsidRDefault="00DA153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стандарда</w:t>
            </w:r>
          </w:p>
        </w:tc>
      </w:tr>
      <w:tr w:rsidR="00DA1536" w:rsidTr="00DA1536">
        <w:tc>
          <w:tcPr>
            <w:tcW w:w="4644" w:type="dxa"/>
          </w:tcPr>
          <w:p w:rsidR="00633790" w:rsidRDefault="006D19F6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633790" w:rsidRPr="006D19F6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систематски прати и вреднује рад запос</w:t>
            </w:r>
            <w:r w:rsidRPr="006D19F6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лених, мотивише их и награђује за постигнуте резултате.</w:t>
            </w:r>
          </w:p>
          <w:p w:rsidR="005C2833" w:rsidRPr="006D19F6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DA1536" w:rsidRDefault="00DA1536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i/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</w:p>
        </w:tc>
      </w:tr>
      <w:tr w:rsidR="00DA1536" w:rsidTr="00DA1536">
        <w:tc>
          <w:tcPr>
            <w:tcW w:w="4644" w:type="dxa"/>
          </w:tcPr>
          <w:p w:rsidR="006D19F6" w:rsidRDefault="006D19F6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Остварује инструктивни увид и надзор образовно – васпитног рада у складу са планом рада и потребама установе.</w:t>
            </w:r>
          </w:p>
          <w:p w:rsidR="006D19F6" w:rsidRDefault="006D19F6">
            <w:pPr>
              <w:rPr>
                <w:sz w:val="22"/>
                <w:szCs w:val="22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Користи различите начине за мотивисање запослених.</w:t>
            </w:r>
          </w:p>
          <w:p w:rsidR="006D19F6" w:rsidRPr="006D19F6" w:rsidRDefault="006D19F6">
            <w:pPr>
              <w:rPr>
                <w:sz w:val="22"/>
                <w:szCs w:val="22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Препознаје квалитетан рад запослених и користи различите облике награђивања, у складу са законом и општим правнима актима.</w:t>
            </w:r>
          </w:p>
        </w:tc>
        <w:tc>
          <w:tcPr>
            <w:tcW w:w="4644" w:type="dxa"/>
          </w:tcPr>
          <w:p w:rsidR="00235D39" w:rsidRDefault="00235D39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У сарадњи са стручном службом током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>1.</w:t>
            </w:r>
            <w:r w:rsidR="00A315BE">
              <w:rPr>
                <w:color w:val="C00000"/>
                <w:sz w:val="22"/>
                <w:szCs w:val="22"/>
                <w:lang w:val="sr-Cyrl-RS"/>
              </w:rPr>
              <w:t xml:space="preserve"> и 2.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полугодишта у оквиру редовног увида и надзора у образовно – васпитни рад, </w:t>
            </w:r>
            <w:r w:rsidRPr="00A315BE">
              <w:rPr>
                <w:b/>
                <w:i/>
                <w:sz w:val="22"/>
                <w:szCs w:val="22"/>
                <w:lang w:val="sr-Cyrl-RS"/>
              </w:rPr>
              <w:t xml:space="preserve">посећено је </w:t>
            </w:r>
            <w:r w:rsidR="00A315BE">
              <w:rPr>
                <w:b/>
                <w:i/>
                <w:sz w:val="22"/>
                <w:szCs w:val="22"/>
                <w:lang w:val="sr-Cyrl-RS"/>
              </w:rPr>
              <w:t xml:space="preserve"> ....</w:t>
            </w:r>
            <w:r w:rsidRPr="00A315BE">
              <w:rPr>
                <w:b/>
                <w:i/>
                <w:sz w:val="22"/>
                <w:szCs w:val="22"/>
                <w:lang w:val="sr-Cyrl-RS"/>
              </w:rPr>
              <w:t>часова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>.</w:t>
            </w:r>
            <w:r w:rsidR="00A315BE"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 w:rsidR="00A315BE" w:rsidRPr="00A315BE">
              <w:rPr>
                <w:b/>
                <w:i/>
                <w:color w:val="C00000"/>
                <w:sz w:val="22"/>
                <w:szCs w:val="22"/>
                <w:lang w:val="sr-Cyrl-RS"/>
              </w:rPr>
              <w:t>?!?!?!?</w:t>
            </w:r>
            <w:r w:rsidRPr="00A315BE">
              <w:rPr>
                <w:b/>
                <w:i/>
                <w:color w:val="C00000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Извршена је анализа часова са запосленима, </w:t>
            </w:r>
            <w:r w:rsidR="005757C1">
              <w:rPr>
                <w:sz w:val="22"/>
                <w:szCs w:val="22"/>
                <w:lang w:val="sr-Cyrl-RS"/>
              </w:rPr>
              <w:t>истицани уочени квалитети у раду</w:t>
            </w:r>
            <w:r w:rsidR="00E1315B">
              <w:rPr>
                <w:sz w:val="22"/>
                <w:szCs w:val="22"/>
                <w:lang w:val="sr-Cyrl-RS"/>
              </w:rPr>
              <w:t>, указивано је на пропусте,</w:t>
            </w:r>
            <w:r w:rsidR="005757C1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дате препоруке за даљи рад и истакнути су и похваљени примери добре праксе.</w:t>
            </w:r>
          </w:p>
          <w:p w:rsidR="00235D39" w:rsidRPr="00235D39" w:rsidRDefault="005757C1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235D39">
              <w:rPr>
                <w:sz w:val="22"/>
                <w:szCs w:val="22"/>
                <w:lang w:val="sr-Cyrl-RS"/>
              </w:rPr>
              <w:t>На одељенским и настав</w:t>
            </w:r>
            <w:r w:rsidR="00A315BE">
              <w:rPr>
                <w:sz w:val="22"/>
                <w:szCs w:val="22"/>
                <w:lang w:val="sr-Cyrl-RS"/>
              </w:rPr>
              <w:t>ничким већима се обавезно истицао</w:t>
            </w:r>
            <w:r w:rsidR="00235D39">
              <w:rPr>
                <w:sz w:val="22"/>
                <w:szCs w:val="22"/>
                <w:lang w:val="sr-Cyrl-RS"/>
              </w:rPr>
              <w:t xml:space="preserve"> </w:t>
            </w:r>
            <w:r w:rsidR="00A315BE">
              <w:rPr>
                <w:sz w:val="22"/>
                <w:szCs w:val="22"/>
                <w:lang w:val="sr-Cyrl-RS"/>
              </w:rPr>
              <w:t>и похваљивао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235D39">
              <w:rPr>
                <w:sz w:val="22"/>
                <w:szCs w:val="22"/>
                <w:lang w:val="sr-Cyrl-RS"/>
              </w:rPr>
              <w:t>рад наставника који су имали посебне успехе</w:t>
            </w:r>
            <w:r>
              <w:rPr>
                <w:sz w:val="22"/>
                <w:szCs w:val="22"/>
                <w:lang w:val="sr-Cyrl-RS"/>
              </w:rPr>
              <w:t xml:space="preserve"> у образовно – васпитном раду.</w:t>
            </w:r>
          </w:p>
          <w:p w:rsidR="00235D39" w:rsidRPr="00235D39" w:rsidRDefault="00235D39">
            <w:pPr>
              <w:rPr>
                <w:sz w:val="22"/>
                <w:szCs w:val="22"/>
                <w:lang w:val="sr-Cyrl-RS"/>
              </w:rPr>
            </w:pPr>
          </w:p>
          <w:p w:rsidR="00235D39" w:rsidRPr="00235D39" w:rsidRDefault="00235D39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DB4B26" w:rsidRDefault="00DB4B26">
      <w:pPr>
        <w:rPr>
          <w:sz w:val="24"/>
          <w:szCs w:val="24"/>
          <w:lang w:val="sr-Cyrl-RS"/>
        </w:rPr>
      </w:pPr>
    </w:p>
    <w:p w:rsidR="00AC622B" w:rsidRDefault="00AC622B">
      <w:pPr>
        <w:rPr>
          <w:b/>
          <w:sz w:val="24"/>
          <w:szCs w:val="24"/>
          <w:lang w:val="sr-Cyrl-RS"/>
        </w:rPr>
      </w:pPr>
    </w:p>
    <w:p w:rsidR="006D19F6" w:rsidRDefault="006D19F6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4.</w:t>
      </w:r>
      <w:r w:rsidR="00AC622B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ОБЛАСТ: РАЗВОЈ САРАДЊЕ СА РОДИТЕЉИМА/ СТАРАТЕЉИМА, ОРГАНОМ УПРАВЉА</w:t>
      </w:r>
      <w:r w:rsidR="009A5A5E">
        <w:rPr>
          <w:b/>
          <w:sz w:val="24"/>
          <w:szCs w:val="24"/>
          <w:lang w:val="sr-Cyrl-RS"/>
        </w:rPr>
        <w:t>ЊА, РЕПРЕЗЕНТАТИВНИМ СИНДИКАТИМА</w:t>
      </w:r>
      <w:r>
        <w:rPr>
          <w:b/>
          <w:sz w:val="24"/>
          <w:szCs w:val="24"/>
          <w:lang w:val="sr-Cyrl-RS"/>
        </w:rPr>
        <w:t xml:space="preserve"> И ШИРОМ ЗАЈЕДНИЦОМ</w:t>
      </w:r>
    </w:p>
    <w:p w:rsidR="00AC622B" w:rsidRDefault="00AC622B">
      <w:pPr>
        <w:rPr>
          <w:b/>
          <w:sz w:val="24"/>
          <w:szCs w:val="24"/>
          <w:lang w:val="sr-Cyrl-RS"/>
        </w:rPr>
      </w:pPr>
    </w:p>
    <w:p w:rsidR="00AC622B" w:rsidRPr="00AC622B" w:rsidRDefault="00AC622B" w:rsidP="00AC622B">
      <w:pPr>
        <w:pStyle w:val="NormalWeb"/>
        <w:shd w:val="clear" w:color="auto" w:fill="FFFFFF"/>
        <w:spacing w:before="0" w:beforeAutospacing="0" w:after="0" w:afterAutospacing="0"/>
        <w:rPr>
          <w:rStyle w:val="bold"/>
          <w:b/>
          <w:bCs/>
          <w:color w:val="333333"/>
          <w:sz w:val="22"/>
          <w:szCs w:val="22"/>
          <w:lang w:val="sr-Cyrl-RS"/>
        </w:rPr>
      </w:pPr>
      <w:r w:rsidRPr="00AC622B">
        <w:rPr>
          <w:rStyle w:val="bold"/>
          <w:b/>
          <w:bCs/>
          <w:color w:val="333333"/>
          <w:sz w:val="22"/>
          <w:szCs w:val="22"/>
        </w:rPr>
        <w:t>Стандарди:</w:t>
      </w:r>
    </w:p>
    <w:p w:rsidR="00AC622B" w:rsidRPr="00AC622B" w:rsidRDefault="00AC622B" w:rsidP="00AC622B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sr-Cyrl-RS"/>
        </w:rPr>
      </w:pPr>
    </w:p>
    <w:p w:rsidR="00AC622B" w:rsidRPr="00AC622B" w:rsidRDefault="00AC622B" w:rsidP="00AC622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C622B">
        <w:rPr>
          <w:color w:val="333333"/>
          <w:sz w:val="22"/>
          <w:szCs w:val="22"/>
        </w:rPr>
        <w:t>4.1. Сарадња са родитељима/старатељима</w:t>
      </w:r>
    </w:p>
    <w:p w:rsidR="00AC622B" w:rsidRPr="00AC622B" w:rsidRDefault="00AC622B" w:rsidP="00AC622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C622B">
        <w:rPr>
          <w:color w:val="333333"/>
          <w:sz w:val="22"/>
          <w:szCs w:val="22"/>
        </w:rPr>
        <w:t>4.2. Сарадња са органом управљања и репрезентативним синдикатом у установи</w:t>
      </w:r>
    </w:p>
    <w:p w:rsidR="00AC622B" w:rsidRPr="00AC622B" w:rsidRDefault="00AC622B" w:rsidP="00AC622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C622B">
        <w:rPr>
          <w:color w:val="333333"/>
          <w:sz w:val="22"/>
          <w:szCs w:val="22"/>
        </w:rPr>
        <w:t>4.3. Сарадња са државном управом и локалном самоуправом</w:t>
      </w:r>
    </w:p>
    <w:p w:rsidR="00AC622B" w:rsidRDefault="00AC622B" w:rsidP="00AC622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C622B">
        <w:rPr>
          <w:color w:val="333333"/>
          <w:sz w:val="22"/>
          <w:szCs w:val="22"/>
        </w:rPr>
        <w:t>4.4. Сарадња са широм заједницом</w:t>
      </w:r>
    </w:p>
    <w:p w:rsidR="00951712" w:rsidRPr="00951712" w:rsidRDefault="00951712" w:rsidP="00AC622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622B" w:rsidTr="00AC622B">
        <w:tc>
          <w:tcPr>
            <w:tcW w:w="4644" w:type="dxa"/>
          </w:tcPr>
          <w:p w:rsidR="00AC622B" w:rsidRPr="00AC622B" w:rsidRDefault="00AC622B" w:rsidP="00AC622B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sr-Cyrl-RS"/>
              </w:rPr>
            </w:pPr>
            <w:r w:rsidRPr="00AC622B">
              <w:rPr>
                <w:b/>
                <w:color w:val="333333"/>
              </w:rPr>
              <w:t>4.1. Сарадња са родитељима/старатељима</w:t>
            </w:r>
          </w:p>
        </w:tc>
        <w:tc>
          <w:tcPr>
            <w:tcW w:w="4644" w:type="dxa"/>
          </w:tcPr>
          <w:p w:rsidR="00AC622B" w:rsidRDefault="00AC622B" w:rsidP="00AC622B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lang w:val="sr-Cyrl-RS"/>
              </w:rPr>
            </w:pPr>
            <w:r>
              <w:rPr>
                <w:color w:val="333333"/>
                <w:sz w:val="22"/>
                <w:szCs w:val="22"/>
                <w:lang w:val="sr-Cyrl-RS"/>
              </w:rPr>
              <w:t>Опис стандарда</w:t>
            </w:r>
          </w:p>
        </w:tc>
      </w:tr>
      <w:tr w:rsidR="00AC622B" w:rsidTr="00AC622B">
        <w:tc>
          <w:tcPr>
            <w:tcW w:w="4644" w:type="dxa"/>
          </w:tcPr>
          <w:p w:rsidR="00AC622B" w:rsidRDefault="00AC622B" w:rsidP="00AC622B">
            <w:pPr>
              <w:pStyle w:val="NormalWeb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 w:rsidRPr="00AC622B">
              <w:rPr>
                <w:b/>
                <w:color w:val="333333"/>
                <w:sz w:val="22"/>
                <w:szCs w:val="22"/>
                <w:shd w:val="clear" w:color="auto" w:fill="FFFFFF"/>
              </w:rPr>
              <w:t>Директор развија конструктивне односе са родитељима/старатељима и пружа подршку раду савета родитеља.</w:t>
            </w:r>
          </w:p>
          <w:p w:rsidR="005C2833" w:rsidRPr="005C2833" w:rsidRDefault="005C2833" w:rsidP="00AC622B">
            <w:pPr>
              <w:pStyle w:val="NormalWeb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val="sr-Cyrl-RS"/>
              </w:rPr>
            </w:pPr>
            <w:r>
              <w:rPr>
                <w:i/>
                <w:lang w:val="sr-Cyrl-RS"/>
              </w:rPr>
              <w:t xml:space="preserve">                                                  </w:t>
            </w:r>
            <w:r w:rsidRPr="005C2833">
              <w:rPr>
                <w:i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AC622B" w:rsidRDefault="00AC622B" w:rsidP="00AC622B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lang w:val="sr-Cyrl-RS"/>
              </w:rPr>
            </w:pPr>
          </w:p>
          <w:p w:rsidR="00462F1F" w:rsidRDefault="00462F1F" w:rsidP="00AC622B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lang w:val="sr-Cyrl-RS"/>
              </w:rPr>
            </w:pPr>
          </w:p>
          <w:p w:rsidR="00CC079B" w:rsidRDefault="00462F1F" w:rsidP="00AC622B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lang w:val="sr-Cyrl-RS"/>
              </w:rPr>
            </w:pPr>
            <w:r w:rsidRPr="005C2833">
              <w:rPr>
                <w:i/>
                <w:lang w:val="sr-Cyrl-RS"/>
              </w:rPr>
              <w:t>Оствареност индикатора</w:t>
            </w:r>
          </w:p>
        </w:tc>
      </w:tr>
      <w:tr w:rsidR="00AC622B" w:rsidTr="00AC622B">
        <w:tc>
          <w:tcPr>
            <w:tcW w:w="4644" w:type="dxa"/>
          </w:tcPr>
          <w:p w:rsidR="00AC622B" w:rsidRDefault="00CC079B" w:rsidP="00AC622B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CC079B">
              <w:rPr>
                <w:color w:val="333333"/>
                <w:sz w:val="22"/>
                <w:szCs w:val="22"/>
                <w:shd w:val="clear" w:color="auto" w:fill="FFFFFF"/>
              </w:rPr>
              <w:t>Подстиче партнерство установе и родитеља/старатеља и ради на њиховом активном укључивању ради учења и развоја детета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CC079B" w:rsidRDefault="00CC079B" w:rsidP="00AC622B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CC079B">
              <w:rPr>
                <w:color w:val="333333"/>
                <w:sz w:val="22"/>
                <w:szCs w:val="22"/>
                <w:shd w:val="clear" w:color="auto" w:fill="FFFFFF"/>
              </w:rPr>
              <w:t>Обезбеђује да установа редовно извештава родитеље/старатеље о свим аспектима свога рада, резултатима и напредовању њихове деце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CC079B" w:rsidRPr="00CC079B" w:rsidRDefault="00CC079B" w:rsidP="00AC622B">
            <w:pPr>
              <w:pStyle w:val="NormalWeb"/>
              <w:spacing w:before="0" w:beforeAutospacing="0" w:after="150" w:afterAutospacing="0"/>
              <w:rPr>
                <w:color w:val="333333"/>
                <w:sz w:val="22"/>
                <w:szCs w:val="22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CC079B">
              <w:rPr>
                <w:color w:val="333333"/>
                <w:sz w:val="22"/>
                <w:szCs w:val="22"/>
                <w:shd w:val="clear" w:color="auto" w:fill="FFFFFF"/>
              </w:rPr>
              <w:t>Обезбеђује унапређивање комуникацијских вештина запослених ради њихове сарадње са родитељима/старатељима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</w:tc>
        <w:tc>
          <w:tcPr>
            <w:tcW w:w="4644" w:type="dxa"/>
          </w:tcPr>
          <w:p w:rsidR="00C65725" w:rsidRPr="00C65725" w:rsidRDefault="00C65725" w:rsidP="00BE2EF6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BE2EF6" w:rsidRPr="00C65725">
              <w:rPr>
                <w:sz w:val="22"/>
                <w:szCs w:val="22"/>
              </w:rPr>
              <w:t>Сарадња са родитељима и старатељима</w:t>
            </w:r>
            <w:r w:rsidR="00FE1152">
              <w:rPr>
                <w:sz w:val="22"/>
                <w:szCs w:val="22"/>
              </w:rPr>
              <w:t xml:space="preserve"> ученика обављана</w:t>
            </w:r>
            <w:r w:rsidR="00FE1152">
              <w:rPr>
                <w:sz w:val="22"/>
                <w:szCs w:val="22"/>
                <w:lang w:val="sr-Cyrl-RS"/>
              </w:rPr>
              <w:t xml:space="preserve"> је</w:t>
            </w:r>
            <w:r w:rsidR="00BE2EF6" w:rsidRPr="00C65725">
              <w:rPr>
                <w:sz w:val="22"/>
                <w:szCs w:val="22"/>
              </w:rPr>
              <w:t xml:space="preserve"> кроз директне контакте и посредно, преко разредних старешина, предметних наставника и стручних сарадн</w:t>
            </w:r>
            <w:r w:rsidR="00FE1152">
              <w:rPr>
                <w:sz w:val="22"/>
                <w:szCs w:val="22"/>
              </w:rPr>
              <w:t>ика. Решавање проблема</w:t>
            </w:r>
            <w:r w:rsidR="00FE1152">
              <w:rPr>
                <w:sz w:val="22"/>
                <w:szCs w:val="22"/>
                <w:lang w:val="sr-Cyrl-RS"/>
              </w:rPr>
              <w:t xml:space="preserve"> кроз </w:t>
            </w:r>
            <w:r w:rsidR="00BE2EF6" w:rsidRPr="00C65725">
              <w:rPr>
                <w:sz w:val="22"/>
                <w:szCs w:val="22"/>
              </w:rPr>
              <w:t xml:space="preserve">саветодавни рад, када је потребан, допринело је разумевању и поверењу који су неопходни за квалитетан рад и добру атмосферу у </w:t>
            </w:r>
            <w:r w:rsidR="00BE2EF6" w:rsidRPr="00C65725">
              <w:rPr>
                <w:sz w:val="22"/>
                <w:szCs w:val="22"/>
                <w:lang w:val="sr-Cyrl-RS"/>
              </w:rPr>
              <w:t>школи.</w:t>
            </w:r>
          </w:p>
          <w:p w:rsidR="00FE1152" w:rsidRDefault="00C65725" w:rsidP="002D3B6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BE2EF6" w:rsidRPr="00C65725">
              <w:rPr>
                <w:sz w:val="22"/>
                <w:szCs w:val="22"/>
              </w:rPr>
              <w:t>Обави</w:t>
            </w:r>
            <w:r w:rsidR="00BE2EF6" w:rsidRPr="00C65725">
              <w:rPr>
                <w:sz w:val="22"/>
                <w:szCs w:val="22"/>
                <w:lang w:val="sr-Cyrl-RS"/>
              </w:rPr>
              <w:t>о</w:t>
            </w:r>
            <w:r w:rsidR="00BE2EF6" w:rsidRPr="00C65725">
              <w:rPr>
                <w:sz w:val="22"/>
                <w:szCs w:val="22"/>
              </w:rPr>
              <w:t xml:space="preserve"> сам више индивидуалних разговора са родитељима у циљу решавања </w:t>
            </w:r>
            <w:r w:rsidR="002D3B6A">
              <w:rPr>
                <w:sz w:val="22"/>
                <w:szCs w:val="22"/>
              </w:rPr>
              <w:t>проблема у вези</w:t>
            </w:r>
            <w:r w:rsidR="00BE2EF6" w:rsidRPr="00C65725">
              <w:rPr>
                <w:sz w:val="22"/>
                <w:szCs w:val="22"/>
              </w:rPr>
              <w:t xml:space="preserve"> са дисциплином и учењем</w:t>
            </w:r>
            <w:r w:rsidR="00BE2EF6" w:rsidRPr="00C65725">
              <w:rPr>
                <w:sz w:val="22"/>
                <w:szCs w:val="22"/>
                <w:lang w:val="sr-Cyrl-RS"/>
              </w:rPr>
              <w:t xml:space="preserve"> </w:t>
            </w:r>
            <w:r w:rsidR="00BE2EF6" w:rsidRPr="00C65725">
              <w:rPr>
                <w:sz w:val="22"/>
                <w:szCs w:val="22"/>
              </w:rPr>
              <w:t xml:space="preserve">школи. </w:t>
            </w:r>
            <w:r w:rsidR="001D6E0D">
              <w:rPr>
                <w:sz w:val="22"/>
                <w:szCs w:val="22"/>
                <w:lang w:val="sr-Cyrl-RS"/>
              </w:rPr>
              <w:t xml:space="preserve">  </w:t>
            </w:r>
          </w:p>
          <w:p w:rsidR="001D6E0D" w:rsidRDefault="001D6E0D" w:rsidP="002D3B6A">
            <w:pPr>
              <w:pStyle w:val="NormalWeb"/>
              <w:spacing w:before="0" w:beforeAutospacing="0" w:after="150" w:afterAutospacing="0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FE1152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</w:t>
            </w:r>
            <w:r w:rsidR="002D3B6A" w:rsidRPr="001D6E0D">
              <w:rPr>
                <w:sz w:val="22"/>
                <w:szCs w:val="22"/>
              </w:rPr>
              <w:t>осебно је успостављена сарадња са родитељима ученика којима је била потребна додатна подршка у раду, а када је то било потребно, укључив</w:t>
            </w:r>
            <w:r w:rsidRPr="001D6E0D">
              <w:rPr>
                <w:sz w:val="22"/>
                <w:szCs w:val="22"/>
              </w:rPr>
              <w:t>ане су и надлежне службе: Дом</w:t>
            </w:r>
            <w:r w:rsidRPr="001D6E0D">
              <w:rPr>
                <w:sz w:val="22"/>
                <w:szCs w:val="22"/>
                <w:lang w:val="sr-Cyrl-RS"/>
              </w:rPr>
              <w:t xml:space="preserve"> </w:t>
            </w:r>
            <w:r w:rsidRPr="001D6E0D">
              <w:rPr>
                <w:sz w:val="22"/>
                <w:szCs w:val="22"/>
              </w:rPr>
              <w:t>здравља</w:t>
            </w:r>
            <w:r w:rsidR="002D3B6A" w:rsidRPr="001D6E0D">
              <w:rPr>
                <w:sz w:val="22"/>
                <w:szCs w:val="22"/>
              </w:rPr>
              <w:t xml:space="preserve">, Центар за социјални рад, </w:t>
            </w:r>
            <w:r w:rsidRPr="001D6E0D">
              <w:rPr>
                <w:sz w:val="22"/>
                <w:szCs w:val="22"/>
                <w:lang w:val="sr-Cyrl-RS"/>
              </w:rPr>
              <w:t>И</w:t>
            </w:r>
            <w:r w:rsidRPr="001D6E0D">
              <w:rPr>
                <w:sz w:val="22"/>
                <w:szCs w:val="22"/>
              </w:rPr>
              <w:t xml:space="preserve">нтерресорна комисија </w:t>
            </w:r>
            <w:r w:rsidRPr="001D6E0D">
              <w:rPr>
                <w:sz w:val="22"/>
                <w:szCs w:val="22"/>
                <w:lang w:val="sr-Cyrl-RS"/>
              </w:rPr>
              <w:t xml:space="preserve">и </w:t>
            </w:r>
            <w:r w:rsidRPr="001D6E0D">
              <w:rPr>
                <w:sz w:val="22"/>
                <w:szCs w:val="22"/>
              </w:rPr>
              <w:t>М</w:t>
            </w:r>
            <w:r w:rsidRPr="001D6E0D">
              <w:rPr>
                <w:sz w:val="22"/>
                <w:szCs w:val="22"/>
                <w:lang w:val="sr-Cyrl-RS"/>
              </w:rPr>
              <w:t>УП</w:t>
            </w:r>
            <w:r>
              <w:rPr>
                <w:i/>
                <w:sz w:val="22"/>
                <w:szCs w:val="22"/>
                <w:lang w:val="sr-Cyrl-RS"/>
              </w:rPr>
              <w:t>.</w:t>
            </w:r>
          </w:p>
          <w:p w:rsidR="00FE1152" w:rsidRDefault="001D6E0D" w:rsidP="002D3B6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2D3B6A" w:rsidRPr="00C65725">
              <w:rPr>
                <w:sz w:val="22"/>
                <w:szCs w:val="22"/>
              </w:rPr>
              <w:t>Рађено је на повећавању учествовања родитеља у свим сегментима рада школе.</w:t>
            </w:r>
            <w:r w:rsidR="00A315BE">
              <w:rPr>
                <w:sz w:val="22"/>
                <w:szCs w:val="22"/>
                <w:lang w:val="sr-Cyrl-RS"/>
              </w:rPr>
              <w:t xml:space="preserve"> </w:t>
            </w:r>
            <w:r w:rsidR="002D3B6A">
              <w:rPr>
                <w:sz w:val="22"/>
                <w:szCs w:val="22"/>
                <w:lang w:val="sr-Cyrl-RS"/>
              </w:rPr>
              <w:t xml:space="preserve">На почетку школске године, на родитељским састанцима изабрани су представници родитеља за Савет родитеља. У оквиру што ефикаснијег рада Савета родитеља, свако одељење поред редовног представника има и изабраног заменика. </w:t>
            </w:r>
          </w:p>
          <w:p w:rsidR="00F715C9" w:rsidRDefault="00F715C9" w:rsidP="002D3B6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На састанцима Савета родитеља присутно је</w:t>
            </w:r>
            <w:r>
              <w:rPr>
                <w:lang w:val="sr-Cyrl-RS"/>
              </w:rPr>
              <w:t xml:space="preserve"> </w:t>
            </w:r>
            <w:r w:rsidRPr="00F715C9">
              <w:rPr>
                <w:sz w:val="22"/>
                <w:szCs w:val="22"/>
                <w:lang w:val="sr-Cyrl-RS"/>
              </w:rPr>
              <w:t>м</w:t>
            </w:r>
            <w:r w:rsidRPr="00F715C9">
              <w:rPr>
                <w:sz w:val="22"/>
                <w:szCs w:val="22"/>
              </w:rPr>
              <w:t>еђусобно разумевање и сагласност о</w:t>
            </w:r>
            <w:r w:rsidRPr="00F715C9">
              <w:rPr>
                <w:sz w:val="22"/>
                <w:szCs w:val="22"/>
                <w:lang w:val="sr-Cyrl-RS"/>
              </w:rPr>
              <w:t>ко</w:t>
            </w:r>
            <w:r w:rsidRPr="00F715C9">
              <w:rPr>
                <w:sz w:val="22"/>
                <w:szCs w:val="22"/>
              </w:rPr>
              <w:t xml:space="preserve"> заједнички</w:t>
            </w:r>
            <w:r w:rsidRPr="00F715C9">
              <w:rPr>
                <w:sz w:val="22"/>
                <w:szCs w:val="22"/>
                <w:lang w:val="sr-Cyrl-RS"/>
              </w:rPr>
              <w:t>х</w:t>
            </w:r>
            <w:r w:rsidRPr="00F715C9">
              <w:rPr>
                <w:sz w:val="22"/>
                <w:szCs w:val="22"/>
              </w:rPr>
              <w:t xml:space="preserve"> циљева</w:t>
            </w:r>
            <w:r>
              <w:rPr>
                <w:sz w:val="22"/>
                <w:szCs w:val="22"/>
                <w:lang w:val="sr-Cyrl-RS"/>
              </w:rPr>
              <w:t xml:space="preserve">. Родитељи износе конструктивне предлоге у жељи да се </w:t>
            </w:r>
            <w:r>
              <w:rPr>
                <w:sz w:val="22"/>
                <w:szCs w:val="22"/>
              </w:rPr>
              <w:t>прона</w:t>
            </w:r>
            <w:r>
              <w:rPr>
                <w:sz w:val="22"/>
                <w:szCs w:val="22"/>
                <w:lang w:val="sr-Cyrl-RS"/>
              </w:rPr>
              <w:t xml:space="preserve">ђу </w:t>
            </w:r>
            <w:r w:rsidR="00C03FAA">
              <w:rPr>
                <w:sz w:val="22"/>
                <w:szCs w:val="22"/>
              </w:rPr>
              <w:t>најбоља решења и доприн</w:t>
            </w:r>
            <w:r w:rsidR="00C03FAA">
              <w:rPr>
                <w:sz w:val="22"/>
                <w:szCs w:val="22"/>
                <w:lang w:val="sr-Cyrl-RS"/>
              </w:rPr>
              <w:t>о</w:t>
            </w:r>
            <w:r>
              <w:rPr>
                <w:sz w:val="22"/>
                <w:szCs w:val="22"/>
              </w:rPr>
              <w:t>се</w:t>
            </w:r>
            <w:r w:rsidRPr="00F715C9">
              <w:rPr>
                <w:sz w:val="22"/>
                <w:szCs w:val="22"/>
              </w:rPr>
              <w:t xml:space="preserve"> да живот и рад у школи буду унапређени у интересу ученика, родитеља и наставника.</w:t>
            </w:r>
          </w:p>
          <w:p w:rsidR="00FE1152" w:rsidRDefault="00FE1152" w:rsidP="002D3B6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FE1152">
              <w:rPr>
                <w:sz w:val="22"/>
                <w:szCs w:val="22"/>
                <w:lang w:val="sr-Cyrl-RS"/>
              </w:rPr>
              <w:t xml:space="preserve">Састанци </w:t>
            </w:r>
            <w:r w:rsidRPr="00FE1152">
              <w:rPr>
                <w:sz w:val="22"/>
                <w:szCs w:val="22"/>
              </w:rPr>
              <w:t>Савета родитеља</w:t>
            </w:r>
            <w:r w:rsidRPr="00FE1152">
              <w:rPr>
                <w:sz w:val="22"/>
                <w:szCs w:val="22"/>
                <w:lang w:val="sr-Cyrl-RS"/>
              </w:rPr>
              <w:t xml:space="preserve"> </w:t>
            </w:r>
            <w:r w:rsidRPr="002F04B9">
              <w:rPr>
                <w:color w:val="C00000"/>
                <w:sz w:val="22"/>
                <w:szCs w:val="22"/>
                <w:lang w:val="sr-Cyrl-RS"/>
              </w:rPr>
              <w:t xml:space="preserve">се одржавају </w:t>
            </w:r>
            <w:r w:rsidRPr="002F04B9">
              <w:rPr>
                <w:color w:val="C00000"/>
                <w:sz w:val="22"/>
                <w:szCs w:val="22"/>
              </w:rPr>
              <w:t xml:space="preserve"> у складу са</w:t>
            </w:r>
            <w:r w:rsidRPr="00FE1152">
              <w:rPr>
                <w:sz w:val="22"/>
                <w:szCs w:val="22"/>
              </w:rPr>
              <w:t xml:space="preserve"> Годишњим планом рада школе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C65725" w:rsidRDefault="00FE1152" w:rsidP="002D3B6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 xml:space="preserve"> </w:t>
            </w:r>
            <w:r w:rsidR="002D3B6A">
              <w:rPr>
                <w:sz w:val="22"/>
                <w:szCs w:val="22"/>
              </w:rPr>
              <w:t xml:space="preserve">Поред Савета родитеља и </w:t>
            </w:r>
            <w:r w:rsidR="002D3B6A">
              <w:rPr>
                <w:sz w:val="22"/>
                <w:szCs w:val="22"/>
                <w:lang w:val="sr-Cyrl-RS"/>
              </w:rPr>
              <w:t>Школског одбора</w:t>
            </w:r>
            <w:r w:rsidR="00C65725" w:rsidRPr="00C65725">
              <w:rPr>
                <w:sz w:val="22"/>
                <w:szCs w:val="22"/>
              </w:rPr>
              <w:t xml:space="preserve"> родитељи су укључени у рад следећих </w:t>
            </w:r>
            <w:r w:rsidR="002D3B6A">
              <w:rPr>
                <w:sz w:val="22"/>
                <w:szCs w:val="22"/>
              </w:rPr>
              <w:t>тимова</w:t>
            </w:r>
            <w:r w:rsidR="002D3B6A">
              <w:rPr>
                <w:sz w:val="22"/>
                <w:szCs w:val="22"/>
                <w:lang w:val="sr-Cyrl-RS"/>
              </w:rPr>
              <w:t>:</w:t>
            </w:r>
            <w:r>
              <w:rPr>
                <w:lang w:val="sr-Cyrl-RS"/>
              </w:rPr>
              <w:t xml:space="preserve"> </w:t>
            </w:r>
            <w:r w:rsidR="00C65725" w:rsidRPr="00C65725">
              <w:rPr>
                <w:sz w:val="22"/>
                <w:szCs w:val="22"/>
              </w:rPr>
              <w:t xml:space="preserve">Тим за самовредновање, Актив за развојно планирање, Тим за заштиту ученика </w:t>
            </w:r>
            <w:r w:rsidR="00C65725">
              <w:rPr>
                <w:sz w:val="22"/>
                <w:szCs w:val="22"/>
                <w:lang w:val="sr-Cyrl-RS"/>
              </w:rPr>
              <w:t xml:space="preserve">и деце </w:t>
            </w:r>
            <w:r w:rsidR="00C65725" w:rsidRPr="00C65725">
              <w:rPr>
                <w:sz w:val="22"/>
                <w:szCs w:val="22"/>
              </w:rPr>
              <w:t>од дискриминације, насиља и злостављања и Тим за обезбеђивање квалитета и разво</w:t>
            </w:r>
            <w:r w:rsidR="00C65725">
              <w:rPr>
                <w:sz w:val="22"/>
                <w:szCs w:val="22"/>
                <w:lang w:val="sr-Cyrl-RS"/>
              </w:rPr>
              <w:t>ј установе</w:t>
            </w:r>
            <w:r w:rsidR="002D3B6A">
              <w:rPr>
                <w:sz w:val="22"/>
                <w:szCs w:val="22"/>
                <w:lang w:val="sr-Cyrl-RS"/>
              </w:rPr>
              <w:t>.</w:t>
            </w:r>
          </w:p>
          <w:p w:rsidR="00604CCD" w:rsidRDefault="00604CCD" w:rsidP="002D3B6A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Изабрани су и родитељи за учешће у раду Општинског Савета родитеља.</w:t>
            </w:r>
          </w:p>
          <w:p w:rsidR="00604CCD" w:rsidRPr="00F715C9" w:rsidRDefault="00F715C9" w:rsidP="00F715C9">
            <w:pPr>
              <w:pStyle w:val="NormalWeb"/>
              <w:spacing w:before="0" w:beforeAutospacing="0" w:after="150" w:afterAutospacing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604CCD">
              <w:rPr>
                <w:sz w:val="22"/>
                <w:szCs w:val="22"/>
                <w:lang w:val="sr-Cyrl-RS"/>
              </w:rPr>
              <w:t>Подстицао сам запослене да у зависнос</w:t>
            </w:r>
            <w:r w:rsidR="00C03FAA">
              <w:rPr>
                <w:sz w:val="22"/>
                <w:szCs w:val="22"/>
                <w:lang w:val="sr-Cyrl-RS"/>
              </w:rPr>
              <w:t>ти од ситуација</w:t>
            </w:r>
            <w:r w:rsidR="00604CCD">
              <w:rPr>
                <w:sz w:val="22"/>
                <w:szCs w:val="22"/>
                <w:lang w:val="sr-Cyrl-RS"/>
              </w:rPr>
              <w:t>,</w:t>
            </w:r>
            <w:r>
              <w:rPr>
                <w:sz w:val="22"/>
                <w:szCs w:val="22"/>
                <w:lang w:val="sr-Cyrl-RS"/>
              </w:rPr>
              <w:t xml:space="preserve"> током индивидуални</w:t>
            </w:r>
            <w:r w:rsidR="00604CCD">
              <w:rPr>
                <w:sz w:val="22"/>
                <w:szCs w:val="22"/>
                <w:lang w:val="sr-Cyrl-RS"/>
              </w:rPr>
              <w:t xml:space="preserve">х или колективних разговора прилагоде комуникационе вештине и </w:t>
            </w:r>
            <w:r>
              <w:rPr>
                <w:sz w:val="22"/>
                <w:szCs w:val="22"/>
                <w:lang w:val="sr-Cyrl-RS"/>
              </w:rPr>
              <w:t xml:space="preserve">по потреби </w:t>
            </w:r>
            <w:r w:rsidR="00C03FAA">
              <w:rPr>
                <w:sz w:val="22"/>
                <w:szCs w:val="22"/>
                <w:lang w:val="sr-Cyrl-RS"/>
              </w:rPr>
              <w:t>и</w:t>
            </w:r>
            <w:r>
              <w:rPr>
                <w:sz w:val="22"/>
                <w:szCs w:val="22"/>
                <w:lang w:val="sr-Cyrl-RS"/>
              </w:rPr>
              <w:t>нтензивирају сарадњу са родитељима  у оквиру бољег образовно – васпитн</w:t>
            </w:r>
            <w:r w:rsidR="00604CCD">
              <w:rPr>
                <w:sz w:val="22"/>
                <w:szCs w:val="22"/>
                <w:lang w:val="sr-Cyrl-RS"/>
              </w:rPr>
              <w:t>о</w:t>
            </w:r>
            <w:r>
              <w:rPr>
                <w:sz w:val="22"/>
                <w:szCs w:val="22"/>
                <w:lang w:val="sr-Cyrl-RS"/>
              </w:rPr>
              <w:t xml:space="preserve">г учинка. </w:t>
            </w:r>
          </w:p>
        </w:tc>
      </w:tr>
    </w:tbl>
    <w:p w:rsidR="00AC622B" w:rsidRDefault="00AC622B" w:rsidP="00AC622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  <w:lang w:val="sr-Cyrl-RS"/>
        </w:rPr>
      </w:pPr>
    </w:p>
    <w:p w:rsidR="00346F2F" w:rsidRPr="00AC622B" w:rsidRDefault="00346F2F" w:rsidP="00AC622B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A5A5E" w:rsidTr="009A5A5E">
        <w:tc>
          <w:tcPr>
            <w:tcW w:w="4644" w:type="dxa"/>
          </w:tcPr>
          <w:p w:rsidR="009A5A5E" w:rsidRPr="009A5A5E" w:rsidRDefault="009A5A5E" w:rsidP="009A5A5E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lang w:val="sr-Cyrl-RS"/>
              </w:rPr>
            </w:pPr>
            <w:r w:rsidRPr="009A5A5E">
              <w:rPr>
                <w:b/>
                <w:color w:val="333333"/>
              </w:rPr>
              <w:t>4.2. Сарадња са органом управљања и репрезентативним синдикатом у установи</w:t>
            </w:r>
          </w:p>
        </w:tc>
        <w:tc>
          <w:tcPr>
            <w:tcW w:w="4644" w:type="dxa"/>
          </w:tcPr>
          <w:p w:rsidR="009A5A5E" w:rsidRDefault="009A5A5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стандарда</w:t>
            </w:r>
          </w:p>
        </w:tc>
      </w:tr>
      <w:tr w:rsidR="009A5A5E" w:rsidTr="009A5A5E">
        <w:tc>
          <w:tcPr>
            <w:tcW w:w="4644" w:type="dxa"/>
          </w:tcPr>
          <w:p w:rsidR="005C2833" w:rsidRDefault="009A5A5E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9A5A5E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пружа подршку раду органа управљања и репрезентативном синдикату.</w:t>
            </w:r>
          </w:p>
          <w:p w:rsidR="005C2833" w:rsidRPr="005C2833" w:rsidRDefault="005C2833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i/>
                <w:sz w:val="24"/>
                <w:szCs w:val="24"/>
                <w:lang w:val="sr-Cyrl-RS"/>
              </w:rPr>
              <w:t xml:space="preserve">  </w:t>
            </w:r>
            <w: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  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462F1F" w:rsidRDefault="00462F1F">
            <w:pPr>
              <w:rPr>
                <w:i/>
                <w:sz w:val="24"/>
                <w:szCs w:val="24"/>
                <w:lang w:val="sr-Cyrl-RS"/>
              </w:rPr>
            </w:pPr>
          </w:p>
          <w:p w:rsidR="009A5A5E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9A5A5E" w:rsidTr="009A5A5E">
        <w:tc>
          <w:tcPr>
            <w:tcW w:w="4644" w:type="dxa"/>
          </w:tcPr>
          <w:p w:rsidR="009A5A5E" w:rsidRDefault="009A5A5E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Обезбеђује да орган управљања буде правовремено и добро информисан о новим захтевима и трендовима васпитно – образовне политике.</w:t>
            </w:r>
          </w:p>
          <w:p w:rsidR="009A5A5E" w:rsidRDefault="0075194C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9A5A5E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Обезбеђује податке који омогућују органу управљања оцену резултата постигнућа ученика и добробити деце.</w:t>
            </w:r>
          </w:p>
          <w:p w:rsidR="0075194C" w:rsidRDefault="0075194C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Обезбеђује израду годишњег извештаја о реализацији васпитно – образовног програма, школског програма и годишњег плана рада установе.</w:t>
            </w:r>
          </w:p>
          <w:p w:rsidR="0075194C" w:rsidRDefault="0075194C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У складу са својим овлашћењима омогућује органу управљања да обавља послове предвиђене законом.</w:t>
            </w:r>
          </w:p>
          <w:p w:rsidR="0075194C" w:rsidRPr="0075194C" w:rsidRDefault="0075194C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Омогућава репрезентативном синдикату у установи да ради у складу са Посебним колективним уговором и законом.</w:t>
            </w:r>
          </w:p>
        </w:tc>
        <w:tc>
          <w:tcPr>
            <w:tcW w:w="4644" w:type="dxa"/>
          </w:tcPr>
          <w:p w:rsidR="00245D2E" w:rsidRDefault="00245D2E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Школски одбор је </w:t>
            </w:r>
            <w:r w:rsidR="006A3A2A">
              <w:rPr>
                <w:sz w:val="22"/>
                <w:szCs w:val="22"/>
                <w:lang w:val="sr-Cyrl-RS"/>
              </w:rPr>
              <w:t xml:space="preserve">у законском року </w:t>
            </w:r>
            <w:r>
              <w:rPr>
                <w:sz w:val="22"/>
                <w:szCs w:val="22"/>
                <w:lang w:val="sr-Cyrl-RS"/>
              </w:rPr>
              <w:t xml:space="preserve">усвојио План рада школе за 2023/ 24.годину, као и сва остала касније донесена акта и редовно је извештаван о остваривању свих активности. </w:t>
            </w:r>
            <w:r w:rsidR="006A3A2A">
              <w:rPr>
                <w:sz w:val="22"/>
                <w:szCs w:val="22"/>
                <w:lang w:val="sr-Cyrl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>Чланови школског одбора имали су увид у постигнућа ученика</w:t>
            </w:r>
            <w:r w:rsidR="006A3A2A">
              <w:rPr>
                <w:sz w:val="22"/>
                <w:szCs w:val="22"/>
                <w:lang w:val="sr-Cyrl-RS"/>
              </w:rPr>
              <w:t>,</w:t>
            </w:r>
            <w:r>
              <w:rPr>
                <w:sz w:val="22"/>
                <w:szCs w:val="22"/>
                <w:lang w:val="sr-Cyrl-RS"/>
              </w:rPr>
              <w:t xml:space="preserve"> која су се </w:t>
            </w:r>
            <w:r w:rsidR="006A3A2A">
              <w:rPr>
                <w:sz w:val="22"/>
                <w:szCs w:val="22"/>
                <w:lang w:val="sr-Cyrl-RS"/>
              </w:rPr>
              <w:t xml:space="preserve">на седницама одбора </w:t>
            </w:r>
            <w:r>
              <w:rPr>
                <w:sz w:val="22"/>
                <w:szCs w:val="22"/>
                <w:lang w:val="sr-Cyrl-RS"/>
              </w:rPr>
              <w:t>посебно анализирала.</w:t>
            </w:r>
          </w:p>
          <w:p w:rsidR="00245D2E" w:rsidRPr="004468AB" w:rsidRDefault="00A315B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Током </w:t>
            </w:r>
            <w:r>
              <w:rPr>
                <w:b/>
                <w:i/>
                <w:color w:val="C00000"/>
                <w:sz w:val="24"/>
                <w:szCs w:val="24"/>
                <w:lang w:val="sr-Cyrl-RS"/>
              </w:rPr>
              <w:t>школске 2023/ 24. године,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245D2E" w:rsidRPr="002F04B9">
              <w:rPr>
                <w:color w:val="C00000"/>
                <w:sz w:val="22"/>
                <w:szCs w:val="22"/>
                <w:lang w:val="sr-Cyrl-RS"/>
              </w:rPr>
              <w:t xml:space="preserve">Школски одбор је одржао </w:t>
            </w:r>
            <w:r>
              <w:rPr>
                <w:color w:val="C00000"/>
                <w:sz w:val="22"/>
                <w:szCs w:val="22"/>
                <w:lang w:val="sr-Cyrl-RS"/>
              </w:rPr>
              <w:t xml:space="preserve"> ....</w:t>
            </w:r>
            <w:r w:rsidR="00245D2E" w:rsidRPr="002F04B9">
              <w:rPr>
                <w:color w:val="C00000"/>
                <w:sz w:val="22"/>
                <w:szCs w:val="22"/>
                <w:lang w:val="sr-Cyrl-RS"/>
              </w:rPr>
              <w:t xml:space="preserve"> седница</w:t>
            </w:r>
            <w:r w:rsidR="004468AB">
              <w:rPr>
                <w:sz w:val="22"/>
                <w:szCs w:val="22"/>
                <w:lang w:val="sr-Cyrl-RS"/>
              </w:rPr>
              <w:t>.</w:t>
            </w:r>
            <w:r w:rsidRPr="00A315BE">
              <w:rPr>
                <w:b/>
                <w:i/>
                <w:sz w:val="22"/>
                <w:szCs w:val="22"/>
                <w:lang w:val="sr-Cyrl-RS"/>
              </w:rPr>
              <w:t>?!?!?!?</w:t>
            </w:r>
          </w:p>
          <w:p w:rsidR="00EB38D2" w:rsidRPr="001176BD" w:rsidRDefault="006A3A2A">
            <w:pPr>
              <w:rPr>
                <w:i/>
                <w:color w:val="C00000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Сарадња са р</w:t>
            </w:r>
            <w:r w:rsidR="00EB38D2">
              <w:rPr>
                <w:sz w:val="22"/>
                <w:szCs w:val="22"/>
                <w:lang w:val="sr-Cyrl-RS"/>
              </w:rPr>
              <w:t>епрезентативним Синдикатима  (</w:t>
            </w:r>
            <w:r>
              <w:rPr>
                <w:sz w:val="22"/>
                <w:szCs w:val="22"/>
                <w:lang w:val="sr-Cyrl-RS"/>
              </w:rPr>
              <w:t xml:space="preserve">УСПРС и Независност ) </w:t>
            </w:r>
            <w:r w:rsidR="00EB38D2">
              <w:rPr>
                <w:sz w:val="22"/>
                <w:szCs w:val="22"/>
                <w:lang w:val="sr-Cyrl-RS"/>
              </w:rPr>
              <w:t>у школи</w:t>
            </w:r>
            <w:r>
              <w:rPr>
                <w:sz w:val="22"/>
                <w:szCs w:val="22"/>
                <w:lang w:val="sr-Cyrl-RS"/>
              </w:rPr>
              <w:t xml:space="preserve"> је на завидном нивоу. Синдикатима је омогућено </w:t>
            </w:r>
            <w:r w:rsidR="00EB38D2">
              <w:rPr>
                <w:sz w:val="22"/>
                <w:szCs w:val="22"/>
                <w:lang w:val="sr-Cyrl-RS"/>
              </w:rPr>
              <w:t>да раде у складу са Посебним колективним уговором и законом.</w:t>
            </w:r>
            <w:r>
              <w:rPr>
                <w:sz w:val="22"/>
                <w:szCs w:val="22"/>
                <w:lang w:val="sr-Cyrl-RS"/>
              </w:rPr>
              <w:t xml:space="preserve"> Постоји узајамна размена информација око свих важних питања у вези статуса запослених. Председницима синдиката омогућено је да преко огласне табле обавештавају раднике о свим актуелним синдикалним информацијама.</w:t>
            </w:r>
            <w:r w:rsidR="00A315BE">
              <w:rPr>
                <w:sz w:val="22"/>
                <w:szCs w:val="22"/>
                <w:lang w:val="sr-Cyrl-RS"/>
              </w:rPr>
              <w:t xml:space="preserve"> </w:t>
            </w:r>
            <w:r w:rsidR="00A315BE" w:rsidRPr="001176BD">
              <w:rPr>
                <w:i/>
                <w:color w:val="C00000"/>
                <w:sz w:val="22"/>
                <w:szCs w:val="22"/>
                <w:lang w:val="sr-Cyrl-RS"/>
              </w:rPr>
              <w:t xml:space="preserve">У </w:t>
            </w:r>
            <w:r w:rsidR="001176BD">
              <w:rPr>
                <w:i/>
                <w:color w:val="C00000"/>
                <w:sz w:val="22"/>
                <w:szCs w:val="22"/>
                <w:lang w:val="sr-Cyrl-RS"/>
              </w:rPr>
              <w:t xml:space="preserve">законском року и у </w:t>
            </w:r>
            <w:r w:rsidR="00A315BE" w:rsidRPr="001176BD">
              <w:rPr>
                <w:i/>
                <w:color w:val="C00000"/>
                <w:sz w:val="22"/>
                <w:szCs w:val="22"/>
                <w:lang w:val="sr-Cyrl-RS"/>
              </w:rPr>
              <w:t>складу са прописима</w:t>
            </w:r>
            <w:r w:rsidR="001176BD">
              <w:rPr>
                <w:i/>
                <w:color w:val="C00000"/>
                <w:sz w:val="22"/>
                <w:szCs w:val="22"/>
                <w:lang w:val="sr-Cyrl-RS"/>
              </w:rPr>
              <w:t>,</w:t>
            </w:r>
            <w:r w:rsidR="00A315BE" w:rsidRPr="001176BD">
              <w:rPr>
                <w:i/>
                <w:color w:val="C00000"/>
                <w:sz w:val="22"/>
                <w:szCs w:val="22"/>
                <w:lang w:val="sr-Cyrl-RS"/>
              </w:rPr>
              <w:t xml:space="preserve"> у сарадњи са синдикатима извршено је „бодовање“ з</w:t>
            </w:r>
            <w:r w:rsidR="001176BD" w:rsidRPr="001176BD">
              <w:rPr>
                <w:i/>
                <w:color w:val="C00000"/>
                <w:sz w:val="22"/>
                <w:szCs w:val="22"/>
                <w:lang w:val="sr-Cyrl-RS"/>
              </w:rPr>
              <w:t>апослених, на основу кога је утврђен проценат технолошких вишкова за школску 2024/25.годину</w:t>
            </w:r>
            <w:r w:rsidR="001176BD">
              <w:rPr>
                <w:i/>
                <w:color w:val="C00000"/>
                <w:sz w:val="22"/>
                <w:szCs w:val="22"/>
                <w:lang w:val="sr-Cyrl-RS"/>
              </w:rPr>
              <w:t>.?!?!?</w:t>
            </w:r>
          </w:p>
          <w:p w:rsidR="006A3A2A" w:rsidRPr="00EB38D2" w:rsidRDefault="006A3A2A" w:rsidP="006A3A2A">
            <w:pPr>
              <w:rPr>
                <w:sz w:val="22"/>
                <w:szCs w:val="22"/>
                <w:lang w:val="sr-Cyrl-RS"/>
              </w:rPr>
            </w:pPr>
            <w:r>
              <w:t xml:space="preserve"> </w:t>
            </w:r>
          </w:p>
        </w:tc>
      </w:tr>
    </w:tbl>
    <w:p w:rsidR="00AC622B" w:rsidRDefault="00AC622B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194C" w:rsidTr="0075194C">
        <w:tc>
          <w:tcPr>
            <w:tcW w:w="4644" w:type="dxa"/>
          </w:tcPr>
          <w:p w:rsidR="0075194C" w:rsidRPr="0075194C" w:rsidRDefault="0075194C" w:rsidP="0075194C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val="sr-Cyrl-RS"/>
              </w:rPr>
            </w:pPr>
            <w:r w:rsidRPr="0075194C">
              <w:rPr>
                <w:b/>
                <w:color w:val="333333"/>
                <w:sz w:val="22"/>
                <w:szCs w:val="22"/>
              </w:rPr>
              <w:t>4.3. Сарадња са државном управом и локалном самоуправом</w:t>
            </w:r>
          </w:p>
        </w:tc>
        <w:tc>
          <w:tcPr>
            <w:tcW w:w="4644" w:type="dxa"/>
          </w:tcPr>
          <w:p w:rsidR="0075194C" w:rsidRDefault="0075194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стандарда</w:t>
            </w:r>
          </w:p>
        </w:tc>
      </w:tr>
      <w:tr w:rsidR="0075194C" w:rsidTr="0075194C">
        <w:tc>
          <w:tcPr>
            <w:tcW w:w="4644" w:type="dxa"/>
          </w:tcPr>
          <w:p w:rsidR="00824141" w:rsidRDefault="00824141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lastRenderedPageBreak/>
              <w:t xml:space="preserve"> </w:t>
            </w:r>
            <w:r w:rsidRPr="00824141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остварује конструктивну сарадњу са органима државне управе и локалне самоуправање.</w:t>
            </w:r>
          </w:p>
          <w:p w:rsidR="005C2833" w:rsidRPr="00824141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75194C" w:rsidRDefault="0075194C">
            <w:pPr>
              <w:rPr>
                <w:b/>
                <w:i/>
                <w:color w:val="FF0000"/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b/>
                <w:i/>
                <w:color w:val="FF0000"/>
                <w:sz w:val="24"/>
                <w:szCs w:val="24"/>
                <w:lang w:val="sr-Cyrl-RS"/>
              </w:rPr>
            </w:pPr>
          </w:p>
          <w:p w:rsidR="00462F1F" w:rsidRPr="00462F1F" w:rsidRDefault="00462F1F">
            <w:pPr>
              <w:rPr>
                <w:b/>
                <w:i/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75194C" w:rsidTr="0075194C">
        <w:tc>
          <w:tcPr>
            <w:tcW w:w="4644" w:type="dxa"/>
          </w:tcPr>
          <w:p w:rsidR="00824141" w:rsidRDefault="00824141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Одржава конструктивне односе са представницима државне управе и локалне самоуправе ради задовољења материјалних, финансијских и других потреба установе.</w:t>
            </w:r>
          </w:p>
          <w:p w:rsidR="00824141" w:rsidRDefault="00824141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Успоставља и одржава добре везе са локалном заједницом како би јој омогућио да се укључи у рад установе и да је подржава.</w:t>
            </w:r>
          </w:p>
          <w:p w:rsidR="00824141" w:rsidRDefault="00342BB8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824141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Добро познаје расположиве ресурсе, развија односе са стратешким партнерима у </w:t>
            </w:r>
            <w:r w:rsidR="008D5778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824141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заједници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342BB8" w:rsidRPr="00342BB8" w:rsidRDefault="00342BB8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Омогућује да простор установе буде коришћен као ресурс за остваривање потреба локалне заједнице у складу са законском процедуром.</w:t>
            </w:r>
          </w:p>
          <w:p w:rsidR="00824141" w:rsidRPr="00824141" w:rsidRDefault="00824141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644" w:type="dxa"/>
          </w:tcPr>
          <w:p w:rsidR="00E5290B" w:rsidRPr="00E5290B" w:rsidRDefault="00F4500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E5290B">
              <w:rPr>
                <w:sz w:val="22"/>
                <w:szCs w:val="22"/>
                <w:lang w:val="sr-Cyrl-RS"/>
              </w:rPr>
              <w:t xml:space="preserve">Као директор школе </w:t>
            </w:r>
            <w:r>
              <w:rPr>
                <w:sz w:val="22"/>
                <w:szCs w:val="22"/>
                <w:lang w:val="sr-Cyrl-RS"/>
              </w:rPr>
              <w:t>п</w:t>
            </w:r>
            <w:r w:rsidR="00E5290B">
              <w:rPr>
                <w:sz w:val="22"/>
                <w:szCs w:val="22"/>
                <w:lang w:val="sr-Cyrl-RS"/>
              </w:rPr>
              <w:t>одржавао сам конструктивне односе са</w:t>
            </w:r>
            <w:r>
              <w:rPr>
                <w:sz w:val="22"/>
                <w:szCs w:val="22"/>
                <w:lang w:val="sr-Cyrl-RS"/>
              </w:rPr>
              <w:t xml:space="preserve"> представницима локалне самоуправе, ради одр</w:t>
            </w:r>
            <w:r w:rsidR="001176BD">
              <w:rPr>
                <w:sz w:val="22"/>
                <w:szCs w:val="22"/>
                <w:lang w:val="sr-Cyrl-RS"/>
              </w:rPr>
              <w:t>жавања добрих веза и развоја ст</w:t>
            </w:r>
            <w:r>
              <w:rPr>
                <w:sz w:val="22"/>
                <w:szCs w:val="22"/>
                <w:lang w:val="sr-Cyrl-RS"/>
              </w:rPr>
              <w:t>р</w:t>
            </w:r>
            <w:r w:rsidR="001176BD">
              <w:rPr>
                <w:sz w:val="22"/>
                <w:szCs w:val="22"/>
                <w:lang w:val="sr-Cyrl-RS"/>
              </w:rPr>
              <w:t>а</w:t>
            </w:r>
            <w:r>
              <w:rPr>
                <w:sz w:val="22"/>
                <w:szCs w:val="22"/>
                <w:lang w:val="sr-Cyrl-RS"/>
              </w:rPr>
              <w:t>тешких односа у заједници.</w:t>
            </w:r>
          </w:p>
          <w:p w:rsidR="00F4500E" w:rsidRPr="008D5778" w:rsidRDefault="00F4500E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D5778">
              <w:rPr>
                <w:sz w:val="22"/>
                <w:szCs w:val="22"/>
                <w:lang w:val="sr-Cyrl-RS"/>
              </w:rPr>
              <w:t>Омогућио сам свим партнерима/ сарадницима да простор установе буде коришћен као ресурс за остваривање потреба локалне заједнице у складу са законском процедуром.</w:t>
            </w:r>
          </w:p>
          <w:p w:rsidR="005F750E" w:rsidRDefault="005F750E" w:rsidP="008D5778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8D5778">
              <w:rPr>
                <w:sz w:val="22"/>
                <w:szCs w:val="22"/>
                <w:lang w:val="sr-Cyrl-RS"/>
              </w:rPr>
              <w:t>У сарадњи са МУП-ом који свакодневно обезбеђује простор око школе и прати кретања ученика путника од и ка аутобуској станици, створен је безбедан амбијент за ђаке и ван школског дворишта.</w:t>
            </w:r>
          </w:p>
          <w:p w:rsidR="005F750E" w:rsidRDefault="005F750E" w:rsidP="008D5778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Остварена је добра сарадња са ПУ Наша радост, </w:t>
            </w:r>
            <w:r w:rsidR="00543373">
              <w:rPr>
                <w:sz w:val="22"/>
                <w:szCs w:val="22"/>
                <w:lang w:val="sr-Cyrl-RS"/>
              </w:rPr>
              <w:t xml:space="preserve">ОШ „Ђорђе Симеоновић“, ОШ „Ђура Јакшић“, СТШ „Никола Тесла“, Музичком школом из Бора, </w:t>
            </w:r>
            <w:r>
              <w:rPr>
                <w:sz w:val="22"/>
                <w:szCs w:val="22"/>
                <w:lang w:val="sr-Cyrl-RS"/>
              </w:rPr>
              <w:t>Црвеним крстом, Центром за социјални рад, Домом здравља, КОЦ –ом, Јавном грдаском библиотеком,</w:t>
            </w:r>
            <w:r w:rsidR="004468AB">
              <w:rPr>
                <w:sz w:val="22"/>
                <w:szCs w:val="22"/>
                <w:lang w:val="sr-Cyrl-RS"/>
              </w:rPr>
              <w:t xml:space="preserve"> Друштвом Ром,</w:t>
            </w:r>
            <w:r>
              <w:rPr>
                <w:sz w:val="22"/>
                <w:szCs w:val="22"/>
                <w:lang w:val="sr-Cyrl-RS"/>
              </w:rPr>
              <w:t xml:space="preserve"> Заводом за јавно здравље Зајечар, Ватрогасном станицом, ПС Бољевац, Тимочким клубом у оквиру професионалне оријентације ученика завршних разреда.</w:t>
            </w:r>
          </w:p>
          <w:p w:rsidR="005F750E" w:rsidRDefault="005F750E" w:rsidP="008D5778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Детаљан извештај о међусобној сарадњи и остварености посета, одржаних предавања и едукација, налази се </w:t>
            </w:r>
            <w:r w:rsidR="001176BD">
              <w:rPr>
                <w:color w:val="C00000"/>
                <w:sz w:val="22"/>
                <w:szCs w:val="22"/>
                <w:lang w:val="sr-Cyrl-RS"/>
              </w:rPr>
              <w:t>у Г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>одишњем извештају о раду школе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5F750E" w:rsidRDefault="005F750E" w:rsidP="008D5778">
            <w:pPr>
              <w:rPr>
                <w:color w:val="C00000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Сарадња са локалном заједницом и свим актерима друштвеног живота у општини  </w:t>
            </w:r>
            <w:r w:rsidR="00543373">
              <w:rPr>
                <w:sz w:val="22"/>
                <w:szCs w:val="22"/>
                <w:lang w:val="sr-Cyrl-RS"/>
              </w:rPr>
              <w:t>и шире</w:t>
            </w:r>
            <w:r w:rsidR="001176BD">
              <w:rPr>
                <w:color w:val="C00000"/>
                <w:sz w:val="22"/>
                <w:szCs w:val="22"/>
                <w:lang w:val="sr-Cyrl-RS"/>
              </w:rPr>
              <w:t>, одвијала</w:t>
            </w:r>
            <w:r w:rsidR="00543373" w:rsidRPr="003B2365">
              <w:rPr>
                <w:color w:val="C00000"/>
                <w:sz w:val="22"/>
                <w:szCs w:val="22"/>
                <w:lang w:val="sr-Cyrl-RS"/>
              </w:rPr>
              <w:t xml:space="preserve"> се континуирано</w:t>
            </w:r>
            <w:r w:rsidR="001176BD">
              <w:rPr>
                <w:color w:val="C00000"/>
                <w:sz w:val="22"/>
                <w:szCs w:val="22"/>
                <w:lang w:val="sr-Cyrl-RS"/>
              </w:rPr>
              <w:t xml:space="preserve"> током 1. и у 2.полугодишту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>.</w:t>
            </w:r>
          </w:p>
          <w:p w:rsidR="006140AA" w:rsidRDefault="006140AA" w:rsidP="008D5778">
            <w:pPr>
              <w:rPr>
                <w:color w:val="C00000"/>
                <w:sz w:val="22"/>
                <w:szCs w:val="22"/>
                <w:lang w:val="sr-Cyrl-RS"/>
              </w:rPr>
            </w:pPr>
            <w:r>
              <w:rPr>
                <w:color w:val="C00000"/>
                <w:sz w:val="22"/>
                <w:szCs w:val="22"/>
                <w:lang w:val="sr-Cyrl-RS"/>
              </w:rPr>
              <w:t>Поводом</w:t>
            </w:r>
            <w:r w:rsidR="000E60F7"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 xml:space="preserve">Дана школе и овогодишњих  јубилеја: „100 година школске зграде и 80 година од формирања 9.српске ударне бригаде ( у </w:t>
            </w:r>
            <w:r w:rsidR="00680E9D">
              <w:rPr>
                <w:color w:val="C00000"/>
                <w:sz w:val="22"/>
                <w:szCs w:val="22"/>
              </w:rPr>
              <w:t xml:space="preserve">II 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>св.рату )</w:t>
            </w:r>
            <w:r>
              <w:rPr>
                <w:color w:val="C00000"/>
                <w:sz w:val="22"/>
                <w:szCs w:val="22"/>
                <w:lang w:val="sr-Cyrl-RS"/>
              </w:rPr>
              <w:t>, обележавању Дана школе</w:t>
            </w:r>
            <w:r w:rsidR="000E60F7">
              <w:rPr>
                <w:color w:val="C00000"/>
                <w:sz w:val="22"/>
                <w:szCs w:val="22"/>
                <w:lang w:val="sr-Cyrl-RS"/>
              </w:rPr>
              <w:t xml:space="preserve"> испред министарства просвете</w:t>
            </w:r>
            <w:r w:rsidR="000A29B4">
              <w:rPr>
                <w:color w:val="C00000"/>
                <w:sz w:val="22"/>
                <w:szCs w:val="22"/>
                <w:lang w:val="sr-Cyrl-RS"/>
              </w:rPr>
              <w:t>,</w:t>
            </w:r>
            <w:r>
              <w:rPr>
                <w:color w:val="C00000"/>
                <w:sz w:val="22"/>
                <w:szCs w:val="22"/>
                <w:lang w:val="sr-Cyrl-RS"/>
              </w:rPr>
              <w:t xml:space="preserve"> присуствововао је  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>државни секретар у министарству просвете, г-дин Зоран К</w:t>
            </w:r>
            <w:r>
              <w:rPr>
                <w:color w:val="C00000"/>
                <w:sz w:val="22"/>
                <w:szCs w:val="22"/>
                <w:lang w:val="sr-Cyrl-RS"/>
              </w:rPr>
              <w:t>асаловић.</w:t>
            </w:r>
          </w:p>
          <w:p w:rsidR="00680E9D" w:rsidRPr="00680E9D" w:rsidRDefault="006140AA" w:rsidP="008D5778">
            <w:pPr>
              <w:rPr>
                <w:sz w:val="22"/>
                <w:szCs w:val="22"/>
                <w:lang w:val="sr-Cyrl-RS"/>
              </w:rPr>
            </w:pPr>
            <w:r>
              <w:rPr>
                <w:color w:val="C00000"/>
                <w:sz w:val="22"/>
                <w:szCs w:val="22"/>
                <w:lang w:val="sr-Cyrl-RS"/>
              </w:rPr>
              <w:t xml:space="preserve"> И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>мали смо прилике</w:t>
            </w:r>
            <w:r>
              <w:rPr>
                <w:color w:val="C00000"/>
                <w:sz w:val="22"/>
                <w:szCs w:val="22"/>
                <w:lang w:val="sr-Cyrl-RS"/>
              </w:rPr>
              <w:t xml:space="preserve"> и указана нам је велика част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 xml:space="preserve"> да будемо домаћини и у нашој школи </w:t>
            </w:r>
            <w:r>
              <w:rPr>
                <w:color w:val="C00000"/>
                <w:sz w:val="22"/>
                <w:szCs w:val="22"/>
                <w:lang w:val="sr-Cyrl-RS"/>
              </w:rPr>
              <w:t>у неформалној посети</w:t>
            </w:r>
            <w:r w:rsidR="00A85C51">
              <w:rPr>
                <w:color w:val="C00000"/>
                <w:sz w:val="22"/>
                <w:szCs w:val="22"/>
                <w:lang w:val="sr-Cyrl-RS"/>
              </w:rPr>
              <w:t>,</w:t>
            </w:r>
            <w:r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 xml:space="preserve">угостимо </w:t>
            </w:r>
            <w:r w:rsidR="00A85C51">
              <w:rPr>
                <w:color w:val="C00000"/>
                <w:sz w:val="22"/>
                <w:szCs w:val="22"/>
                <w:lang w:val="sr-Cyrl-RS"/>
              </w:rPr>
              <w:t xml:space="preserve"> министарку просвете 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 xml:space="preserve"> г-ђу Славицу Ђукић-Дејановић, која је са директорима, стручним сарадницима</w:t>
            </w:r>
            <w:r w:rsidR="00A85C51">
              <w:rPr>
                <w:color w:val="C00000"/>
                <w:sz w:val="22"/>
                <w:szCs w:val="22"/>
                <w:lang w:val="sr-Cyrl-RS"/>
              </w:rPr>
              <w:t>/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 xml:space="preserve"> представницима </w:t>
            </w:r>
            <w:r>
              <w:rPr>
                <w:color w:val="C00000"/>
                <w:sz w:val="22"/>
                <w:szCs w:val="22"/>
                <w:lang w:val="sr-Cyrl-RS"/>
              </w:rPr>
              <w:t>средње и  основних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C00000"/>
                <w:sz w:val="22"/>
                <w:szCs w:val="22"/>
                <w:lang w:val="sr-Cyrl-RS"/>
              </w:rPr>
              <w:t>школа</w:t>
            </w:r>
            <w:r w:rsidR="00680E9D">
              <w:rPr>
                <w:color w:val="C00000"/>
                <w:sz w:val="22"/>
                <w:szCs w:val="22"/>
                <w:lang w:val="sr-Cyrl-RS"/>
              </w:rPr>
              <w:t xml:space="preserve"> у општини Бољевац разговарала о образовним актуелн</w:t>
            </w:r>
            <w:r>
              <w:rPr>
                <w:color w:val="C00000"/>
                <w:sz w:val="22"/>
                <w:szCs w:val="22"/>
                <w:lang w:val="sr-Cyrl-RS"/>
              </w:rPr>
              <w:t>остима у нашој општини.</w:t>
            </w:r>
          </w:p>
          <w:p w:rsidR="00E5290B" w:rsidRDefault="00E5290B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75194C" w:rsidRDefault="0075194C">
      <w:pPr>
        <w:rPr>
          <w:sz w:val="24"/>
          <w:szCs w:val="24"/>
          <w:lang w:val="sr-Cyrl-RS"/>
        </w:rPr>
      </w:pPr>
    </w:p>
    <w:p w:rsidR="0026106E" w:rsidRDefault="0026106E">
      <w:pPr>
        <w:rPr>
          <w:sz w:val="24"/>
          <w:szCs w:val="24"/>
          <w:lang w:val="sr-Cyrl-RS"/>
        </w:rPr>
      </w:pPr>
    </w:p>
    <w:p w:rsidR="00543373" w:rsidRDefault="00543373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42BB8" w:rsidTr="00342BB8">
        <w:tc>
          <w:tcPr>
            <w:tcW w:w="4644" w:type="dxa"/>
          </w:tcPr>
          <w:p w:rsidR="00342BB8" w:rsidRPr="00342BB8" w:rsidRDefault="00342BB8" w:rsidP="00342BB8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sr-Cyrl-RS"/>
              </w:rPr>
            </w:pPr>
            <w:r w:rsidRPr="00342BB8">
              <w:rPr>
                <w:b/>
                <w:color w:val="333333"/>
              </w:rPr>
              <w:t>4.4. Сарадња са широм заједницом</w:t>
            </w:r>
          </w:p>
        </w:tc>
        <w:tc>
          <w:tcPr>
            <w:tcW w:w="4644" w:type="dxa"/>
          </w:tcPr>
          <w:p w:rsidR="00342BB8" w:rsidRDefault="00342BB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стандарда</w:t>
            </w:r>
          </w:p>
        </w:tc>
      </w:tr>
      <w:tr w:rsidR="00342BB8" w:rsidTr="00342BB8">
        <w:tc>
          <w:tcPr>
            <w:tcW w:w="4644" w:type="dxa"/>
          </w:tcPr>
          <w:p w:rsidR="00342BB8" w:rsidRDefault="00342BB8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342BB8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промовише сарадњу установе на националном, регионалном и међународном нивоу</w:t>
            </w:r>
            <w: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5C2833" w:rsidRPr="00342BB8" w:rsidRDefault="005C2833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462F1F" w:rsidRDefault="00462F1F">
            <w:pPr>
              <w:rPr>
                <w:i/>
                <w:sz w:val="22"/>
                <w:szCs w:val="22"/>
                <w:lang w:val="sr-Cyrl-RS"/>
              </w:rPr>
            </w:pPr>
          </w:p>
          <w:p w:rsidR="00462F1F" w:rsidRDefault="00462F1F">
            <w:pPr>
              <w:rPr>
                <w:i/>
                <w:sz w:val="22"/>
                <w:szCs w:val="22"/>
                <w:lang w:val="sr-Cyrl-RS"/>
              </w:rPr>
            </w:pPr>
          </w:p>
          <w:p w:rsidR="00342BB8" w:rsidRPr="00462F1F" w:rsidRDefault="0091145A">
            <w:pPr>
              <w:rPr>
                <w:i/>
                <w:sz w:val="22"/>
                <w:szCs w:val="22"/>
                <w:lang w:val="sr-Cyrl-RS"/>
              </w:rPr>
            </w:pPr>
            <w:r w:rsidRPr="00462F1F">
              <w:rPr>
                <w:i/>
                <w:sz w:val="22"/>
                <w:szCs w:val="22"/>
                <w:lang w:val="sr-Cyrl-RS"/>
              </w:rPr>
              <w:t>Оствареност индикатора</w:t>
            </w:r>
          </w:p>
        </w:tc>
      </w:tr>
      <w:tr w:rsidR="00342BB8" w:rsidTr="00342BB8">
        <w:tc>
          <w:tcPr>
            <w:tcW w:w="4644" w:type="dxa"/>
          </w:tcPr>
          <w:p w:rsidR="00342BB8" w:rsidRDefault="001114B3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="00342BB8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Води установу тако да буде отворена за партнерство са различитим институцијама образовања и васпитања и другим институцијама, 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на националном, регионалном и међународном нивоу.</w:t>
            </w:r>
          </w:p>
          <w:p w:rsidR="001114B3" w:rsidRPr="001114B3" w:rsidRDefault="001114B3">
            <w:pPr>
              <w:rPr>
                <w:sz w:val="22"/>
                <w:szCs w:val="22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Подстиче учешће установе у националним, регионалним и међународним пројектима, стручним посетама и разменама мишљења и искустава.</w:t>
            </w:r>
          </w:p>
        </w:tc>
        <w:tc>
          <w:tcPr>
            <w:tcW w:w="4644" w:type="dxa"/>
          </w:tcPr>
          <w:p w:rsidR="000A29B4" w:rsidRDefault="0091145A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Директор редовно обавештава запослене о међународним пројектима и конкурсима, као и пројектима на нивоу локалне самоуправе и министарства.</w:t>
            </w:r>
          </w:p>
          <w:p w:rsidR="0091145A" w:rsidRDefault="000A29B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У сарадњи са локалном самоуправом, пројекат за „енергетско – грађевинску санацију“ одвојеног објекта ОШ“9.српска бригада“ је поново послат Министарству за управљање јавним улагањима. Очекује се одобрење </w:t>
            </w:r>
            <w:r w:rsidR="00170563">
              <w:rPr>
                <w:sz w:val="22"/>
                <w:szCs w:val="22"/>
                <w:lang w:val="sr-Cyrl-RS"/>
              </w:rPr>
              <w:t xml:space="preserve">и реализација </w:t>
            </w:r>
            <w:r>
              <w:rPr>
                <w:sz w:val="22"/>
                <w:szCs w:val="22"/>
                <w:lang w:val="sr-Cyrl-RS"/>
              </w:rPr>
              <w:t>овог пројекта од стране над</w:t>
            </w:r>
            <w:r w:rsidR="00170563">
              <w:rPr>
                <w:sz w:val="22"/>
                <w:szCs w:val="22"/>
                <w:lang w:val="sr-Cyrl-RS"/>
              </w:rPr>
              <w:t>лежног министарства.</w:t>
            </w:r>
          </w:p>
          <w:p w:rsidR="0091145A" w:rsidRDefault="0091145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1176BD">
              <w:rPr>
                <w:sz w:val="22"/>
                <w:szCs w:val="22"/>
                <w:lang w:val="sr-Cyrl-RS"/>
              </w:rPr>
              <w:t xml:space="preserve">Школа је </w:t>
            </w:r>
            <w:r w:rsidR="001176BD">
              <w:rPr>
                <w:sz w:val="22"/>
                <w:szCs w:val="22"/>
                <w:lang w:val="sr-Cyrl-RS"/>
              </w:rPr>
              <w:t>ост</w:t>
            </w:r>
            <w:r w:rsidRPr="001176BD">
              <w:rPr>
                <w:sz w:val="22"/>
                <w:szCs w:val="22"/>
                <w:lang w:val="sr-Cyrl-RS"/>
              </w:rPr>
              <w:t>в</w:t>
            </w:r>
            <w:r w:rsidR="001176BD">
              <w:rPr>
                <w:sz w:val="22"/>
                <w:szCs w:val="22"/>
                <w:lang w:val="sr-Cyrl-RS"/>
              </w:rPr>
              <w:t>а</w:t>
            </w:r>
            <w:r w:rsidRPr="001176BD">
              <w:rPr>
                <w:sz w:val="22"/>
                <w:szCs w:val="22"/>
                <w:lang w:val="sr-Cyrl-RS"/>
              </w:rPr>
              <w:t xml:space="preserve">рила </w:t>
            </w:r>
            <w:r w:rsidR="001E23D6" w:rsidRPr="001176BD">
              <w:rPr>
                <w:sz w:val="22"/>
                <w:szCs w:val="22"/>
                <w:lang w:val="sr-Cyrl-RS"/>
              </w:rPr>
              <w:t xml:space="preserve">узајамну </w:t>
            </w:r>
            <w:r w:rsidRPr="001176BD">
              <w:rPr>
                <w:sz w:val="22"/>
                <w:szCs w:val="22"/>
                <w:lang w:val="sr-Cyrl-RS"/>
              </w:rPr>
              <w:t>сарадњу са братском ОШ „Миладин Митић“ из Лапљег Села</w:t>
            </w:r>
            <w:r w:rsidR="001E23D6" w:rsidRPr="001176BD">
              <w:rPr>
                <w:sz w:val="22"/>
                <w:szCs w:val="22"/>
                <w:lang w:val="sr-Cyrl-RS"/>
              </w:rPr>
              <w:t xml:space="preserve"> на Косову и Метохији.</w:t>
            </w:r>
          </w:p>
          <w:p w:rsidR="001176BD" w:rsidRPr="001176BD" w:rsidRDefault="001176BD">
            <w:pPr>
              <w:rPr>
                <w:color w:val="C00000"/>
                <w:sz w:val="22"/>
                <w:szCs w:val="22"/>
                <w:lang w:val="sr-Cyrl-RS"/>
              </w:rPr>
            </w:pPr>
            <w:r w:rsidRPr="001176BD">
              <w:rPr>
                <w:color w:val="C00000"/>
                <w:sz w:val="22"/>
                <w:szCs w:val="22"/>
                <w:lang w:val="sr-Cyrl-RS"/>
              </w:rPr>
              <w:t xml:space="preserve">На жалост из оправданих разлога – због календарске неусклађености у оквиру васпитно образовних обавеза и термина обележавања Дана школа, у овој години нисмо имали прилике да остваримо узајамне посете школа. </w:t>
            </w:r>
          </w:p>
        </w:tc>
      </w:tr>
    </w:tbl>
    <w:p w:rsidR="00342BB8" w:rsidRDefault="00342BB8">
      <w:pPr>
        <w:rPr>
          <w:sz w:val="24"/>
          <w:szCs w:val="24"/>
          <w:lang w:val="sr-Cyrl-RS"/>
        </w:rPr>
      </w:pPr>
    </w:p>
    <w:p w:rsidR="001114B3" w:rsidRDefault="001114B3">
      <w:pPr>
        <w:rPr>
          <w:sz w:val="24"/>
          <w:szCs w:val="24"/>
          <w:lang w:val="sr-Cyrl-RS"/>
        </w:rPr>
      </w:pPr>
    </w:p>
    <w:p w:rsidR="001114B3" w:rsidRDefault="001114B3">
      <w:pPr>
        <w:rPr>
          <w:b/>
          <w:sz w:val="24"/>
          <w:szCs w:val="24"/>
          <w:lang w:val="sr-Cyrl-RS"/>
        </w:rPr>
      </w:pPr>
      <w:r w:rsidRPr="001114B3">
        <w:rPr>
          <w:b/>
          <w:sz w:val="24"/>
          <w:szCs w:val="24"/>
          <w:lang w:val="sr-Cyrl-RS"/>
        </w:rPr>
        <w:t>5.ОБЛАСТ: ФИНАНСИЈСКО И АДМИНИСТАРТИВНО УПРАВЉАЊЕ РАДОМ УСТАНОВЕ</w:t>
      </w:r>
    </w:p>
    <w:p w:rsidR="001114B3" w:rsidRDefault="001114B3" w:rsidP="001114B3">
      <w:pPr>
        <w:shd w:val="clear" w:color="auto" w:fill="FFFFFF"/>
        <w:ind w:firstLine="480"/>
        <w:rPr>
          <w:b/>
          <w:sz w:val="24"/>
          <w:szCs w:val="24"/>
          <w:lang w:val="sr-Cyrl-RS"/>
        </w:rPr>
      </w:pPr>
    </w:p>
    <w:p w:rsidR="001114B3" w:rsidRPr="001114B3" w:rsidRDefault="001114B3" w:rsidP="001114B3">
      <w:pPr>
        <w:shd w:val="clear" w:color="auto" w:fill="FFFFFF"/>
        <w:rPr>
          <w:b/>
          <w:bCs/>
          <w:color w:val="333333"/>
          <w:sz w:val="22"/>
          <w:szCs w:val="22"/>
          <w:lang w:val="sr-Cyrl-RS" w:eastAsia="sr-Latn-RS"/>
        </w:rPr>
      </w:pPr>
      <w:r w:rsidRPr="001114B3">
        <w:rPr>
          <w:b/>
          <w:bCs/>
          <w:color w:val="333333"/>
          <w:sz w:val="22"/>
          <w:szCs w:val="22"/>
          <w:lang w:val="sr-Latn-RS" w:eastAsia="sr-Latn-RS"/>
        </w:rPr>
        <w:t>Стандарди:</w:t>
      </w:r>
    </w:p>
    <w:p w:rsidR="001114B3" w:rsidRPr="001114B3" w:rsidRDefault="001114B3" w:rsidP="001114B3">
      <w:pPr>
        <w:shd w:val="clear" w:color="auto" w:fill="FFFFFF"/>
        <w:rPr>
          <w:color w:val="333333"/>
          <w:sz w:val="22"/>
          <w:szCs w:val="22"/>
          <w:lang w:val="sr-Cyrl-RS" w:eastAsia="sr-Latn-RS"/>
        </w:rPr>
      </w:pPr>
    </w:p>
    <w:p w:rsidR="001114B3" w:rsidRPr="001114B3" w:rsidRDefault="001114B3" w:rsidP="001114B3">
      <w:pPr>
        <w:shd w:val="clear" w:color="auto" w:fill="FFFFFF"/>
        <w:spacing w:after="150"/>
        <w:rPr>
          <w:color w:val="333333"/>
          <w:sz w:val="22"/>
          <w:szCs w:val="22"/>
          <w:lang w:val="sr-Latn-RS" w:eastAsia="sr-Latn-RS"/>
        </w:rPr>
      </w:pPr>
      <w:r w:rsidRPr="001114B3">
        <w:rPr>
          <w:color w:val="333333"/>
          <w:sz w:val="22"/>
          <w:szCs w:val="22"/>
          <w:lang w:val="sr-Latn-RS" w:eastAsia="sr-Latn-RS"/>
        </w:rPr>
        <w:t>5.1. Управљање финансијским ресурсима</w:t>
      </w:r>
    </w:p>
    <w:p w:rsidR="001114B3" w:rsidRPr="001114B3" w:rsidRDefault="001114B3" w:rsidP="001114B3">
      <w:pPr>
        <w:shd w:val="clear" w:color="auto" w:fill="FFFFFF"/>
        <w:spacing w:after="150"/>
        <w:rPr>
          <w:color w:val="333333"/>
          <w:sz w:val="22"/>
          <w:szCs w:val="22"/>
          <w:lang w:val="sr-Latn-RS" w:eastAsia="sr-Latn-RS"/>
        </w:rPr>
      </w:pPr>
      <w:r w:rsidRPr="001114B3">
        <w:rPr>
          <w:color w:val="333333"/>
          <w:sz w:val="22"/>
          <w:szCs w:val="22"/>
          <w:lang w:val="sr-Latn-RS" w:eastAsia="sr-Latn-RS"/>
        </w:rPr>
        <w:t>5.2. Управљање материјалним ресурсима</w:t>
      </w:r>
    </w:p>
    <w:p w:rsidR="001114B3" w:rsidRDefault="001114B3" w:rsidP="001114B3">
      <w:pPr>
        <w:shd w:val="clear" w:color="auto" w:fill="FFFFFF"/>
        <w:spacing w:after="150"/>
        <w:rPr>
          <w:color w:val="333333"/>
          <w:sz w:val="22"/>
          <w:szCs w:val="22"/>
          <w:lang w:val="sr-Cyrl-RS" w:eastAsia="sr-Latn-RS"/>
        </w:rPr>
      </w:pPr>
      <w:r w:rsidRPr="001114B3">
        <w:rPr>
          <w:color w:val="333333"/>
          <w:sz w:val="22"/>
          <w:szCs w:val="22"/>
          <w:lang w:val="sr-Latn-RS" w:eastAsia="sr-Latn-RS"/>
        </w:rPr>
        <w:t>5.3. Управљање административним процесим</w:t>
      </w:r>
      <w:r>
        <w:rPr>
          <w:color w:val="333333"/>
          <w:sz w:val="22"/>
          <w:szCs w:val="22"/>
          <w:lang w:val="sr-Cyrl-RS" w:eastAsia="sr-Latn-RS"/>
        </w:rPr>
        <w:t>а</w:t>
      </w:r>
    </w:p>
    <w:p w:rsidR="00A3445F" w:rsidRDefault="00A3445F" w:rsidP="001114B3">
      <w:pPr>
        <w:shd w:val="clear" w:color="auto" w:fill="FFFFFF"/>
        <w:spacing w:after="150"/>
        <w:rPr>
          <w:color w:val="333333"/>
          <w:sz w:val="22"/>
          <w:szCs w:val="22"/>
          <w:lang w:val="sr-Cyrl-RS"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3445F" w:rsidTr="00A3445F">
        <w:tc>
          <w:tcPr>
            <w:tcW w:w="4644" w:type="dxa"/>
          </w:tcPr>
          <w:p w:rsidR="00A3445F" w:rsidRPr="00A3445F" w:rsidRDefault="00A3445F" w:rsidP="00A3445F">
            <w:pPr>
              <w:shd w:val="clear" w:color="auto" w:fill="FFFFFF"/>
              <w:spacing w:after="150"/>
              <w:rPr>
                <w:b/>
                <w:color w:val="333333"/>
                <w:sz w:val="24"/>
                <w:szCs w:val="24"/>
                <w:lang w:val="sr-Cyrl-RS" w:eastAsia="sr-Latn-RS"/>
              </w:rPr>
            </w:pPr>
            <w:r w:rsidRPr="001114B3">
              <w:rPr>
                <w:b/>
                <w:color w:val="333333"/>
                <w:sz w:val="24"/>
                <w:szCs w:val="24"/>
                <w:lang w:val="sr-Latn-RS" w:eastAsia="sr-Latn-RS"/>
              </w:rPr>
              <w:t>5.1. Управљање финансијским ресурсима</w:t>
            </w:r>
          </w:p>
        </w:tc>
        <w:tc>
          <w:tcPr>
            <w:tcW w:w="4644" w:type="dxa"/>
          </w:tcPr>
          <w:p w:rsidR="00A3445F" w:rsidRDefault="00A3445F" w:rsidP="001114B3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  <w:r>
              <w:rPr>
                <w:color w:val="333333"/>
                <w:sz w:val="22"/>
                <w:szCs w:val="22"/>
                <w:lang w:val="sr-Cyrl-RS" w:eastAsia="sr-Latn-RS"/>
              </w:rPr>
              <w:t>Опис стандарда</w:t>
            </w:r>
          </w:p>
        </w:tc>
      </w:tr>
      <w:tr w:rsidR="00A3445F" w:rsidTr="00A3445F">
        <w:tc>
          <w:tcPr>
            <w:tcW w:w="4644" w:type="dxa"/>
          </w:tcPr>
          <w:p w:rsidR="00391242" w:rsidRDefault="00391242" w:rsidP="001114B3">
            <w:pPr>
              <w:spacing w:after="15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391242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ефикасно управља финансијским ресурсима</w:t>
            </w:r>
          </w:p>
          <w:p w:rsidR="005C2833" w:rsidRPr="00391242" w:rsidRDefault="00462F1F" w:rsidP="001114B3">
            <w:pPr>
              <w:spacing w:after="15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</w:t>
            </w:r>
            <w:r w:rsidR="005C2833"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462F1F" w:rsidRDefault="00462F1F" w:rsidP="001114B3">
            <w:pPr>
              <w:spacing w:after="150"/>
              <w:rPr>
                <w:b/>
                <w:i/>
                <w:color w:val="C00000"/>
                <w:sz w:val="22"/>
                <w:szCs w:val="22"/>
                <w:lang w:val="sr-Cyrl-RS" w:eastAsia="sr-Latn-RS"/>
              </w:rPr>
            </w:pPr>
          </w:p>
          <w:p w:rsidR="00A3445F" w:rsidRPr="00462F1F" w:rsidRDefault="001E23D6" w:rsidP="001114B3">
            <w:pPr>
              <w:spacing w:after="150"/>
              <w:rPr>
                <w:i/>
                <w:color w:val="333333"/>
                <w:sz w:val="22"/>
                <w:szCs w:val="22"/>
                <w:lang w:val="sr-Cyrl-RS" w:eastAsia="sr-Latn-RS"/>
              </w:rPr>
            </w:pPr>
            <w:r w:rsidRPr="00462F1F">
              <w:rPr>
                <w:i/>
                <w:sz w:val="22"/>
                <w:szCs w:val="22"/>
                <w:lang w:val="sr-Cyrl-RS" w:eastAsia="sr-Latn-RS"/>
              </w:rPr>
              <w:t>Оставареност индикатора</w:t>
            </w:r>
          </w:p>
        </w:tc>
      </w:tr>
      <w:tr w:rsidR="004971E6" w:rsidTr="005C2833">
        <w:trPr>
          <w:trHeight w:val="4602"/>
        </w:trPr>
        <w:tc>
          <w:tcPr>
            <w:tcW w:w="4644" w:type="dxa"/>
          </w:tcPr>
          <w:p w:rsidR="004971E6" w:rsidRDefault="004971E6" w:rsidP="001114B3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lastRenderedPageBreak/>
              <w:t xml:space="preserve"> У сарадњи са шефом рачуноводства, обезбеђује израду и надзире примену буџета установе у складу са расположивим и планираним ресурсима.</w:t>
            </w:r>
          </w:p>
          <w:p w:rsidR="004971E6" w:rsidRDefault="004971E6" w:rsidP="001114B3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Планира финансијске токове: приходе и расходе, приливе и одливе финансијских средстава.</w:t>
            </w:r>
          </w:p>
          <w:p w:rsidR="004971E6" w:rsidRPr="00C4113B" w:rsidRDefault="004971E6" w:rsidP="001114B3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Управља финансијским токовима, издаје благовремене и тачне налоге за плаћања и наплате.</w:t>
            </w:r>
          </w:p>
        </w:tc>
        <w:tc>
          <w:tcPr>
            <w:tcW w:w="4644" w:type="dxa"/>
          </w:tcPr>
          <w:p w:rsidR="004971E6" w:rsidRPr="003B2365" w:rsidRDefault="004971E6" w:rsidP="00CC02C4">
            <w:pPr>
              <w:spacing w:after="150"/>
              <w:rPr>
                <w:color w:val="C00000"/>
                <w:lang w:val="sr-Cyrl-RS"/>
              </w:rPr>
            </w:pPr>
            <w:r w:rsidRPr="003B2365">
              <w:rPr>
                <w:color w:val="C00000"/>
                <w:sz w:val="22"/>
                <w:szCs w:val="22"/>
                <w:lang w:val="sr-Cyrl-RS"/>
              </w:rPr>
              <w:t>Током 1.</w:t>
            </w:r>
            <w:r w:rsidR="00A85C51">
              <w:rPr>
                <w:color w:val="C00000"/>
                <w:sz w:val="22"/>
                <w:szCs w:val="22"/>
                <w:lang w:val="sr-Cyrl-RS"/>
              </w:rPr>
              <w:t xml:space="preserve"> и 2.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>полугодишта, сва средства у буџету, коришћена су наменски, у складу са расположивим и планираним ресурсима.</w:t>
            </w:r>
            <w:r w:rsidRPr="003B2365">
              <w:rPr>
                <w:color w:val="C00000"/>
              </w:rPr>
              <w:t xml:space="preserve"> </w:t>
            </w:r>
          </w:p>
          <w:p w:rsidR="004971E6" w:rsidRDefault="004971E6" w:rsidP="00CC02C4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Намена је побољшање услова рада и позитивне атмосфере у школи, код запослених и ученика.</w:t>
            </w:r>
          </w:p>
          <w:p w:rsidR="00A85C51" w:rsidRPr="00A85C51" w:rsidRDefault="00A85C51" w:rsidP="00CC02C4">
            <w:pPr>
              <w:spacing w:after="150"/>
              <w:rPr>
                <w:color w:val="C00000"/>
                <w:sz w:val="22"/>
                <w:szCs w:val="22"/>
                <w:lang w:val="sr-Cyrl-RS"/>
              </w:rPr>
            </w:pPr>
            <w:r w:rsidRPr="00A85C51">
              <w:rPr>
                <w:color w:val="C00000"/>
                <w:sz w:val="22"/>
                <w:szCs w:val="22"/>
                <w:lang w:val="sr-Cyrl-RS"/>
              </w:rPr>
              <w:t xml:space="preserve">Преглед улагања у школској 2023/24.години је саставни део Годишњег извештаја о раду школе. </w:t>
            </w:r>
          </w:p>
          <w:p w:rsidR="004971E6" w:rsidRDefault="004971E6" w:rsidP="00CC02C4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Сарадња са рачуноводством састојала се у скоро свакодневним увидом у стање на рачунима и наменском распоређивању средстава којима школа располаже.</w:t>
            </w:r>
          </w:p>
          <w:p w:rsidR="004971E6" w:rsidRDefault="004971E6" w:rsidP="00951712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:rsidR="004971E6" w:rsidRDefault="004971E6" w:rsidP="00CC02C4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</w:p>
        </w:tc>
      </w:tr>
    </w:tbl>
    <w:p w:rsidR="0026106E" w:rsidRPr="001114B3" w:rsidRDefault="0026106E" w:rsidP="001114B3">
      <w:pPr>
        <w:shd w:val="clear" w:color="auto" w:fill="FFFFFF"/>
        <w:spacing w:after="150"/>
        <w:rPr>
          <w:color w:val="333333"/>
          <w:sz w:val="22"/>
          <w:szCs w:val="22"/>
          <w:lang w:val="sr-Cyrl-RS"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4113B" w:rsidTr="00C4113B">
        <w:tc>
          <w:tcPr>
            <w:tcW w:w="4644" w:type="dxa"/>
          </w:tcPr>
          <w:p w:rsidR="00C4113B" w:rsidRPr="00C4113B" w:rsidRDefault="00C4113B" w:rsidP="00C4113B">
            <w:pPr>
              <w:shd w:val="clear" w:color="auto" w:fill="FFFFFF"/>
              <w:spacing w:after="150"/>
              <w:rPr>
                <w:b/>
                <w:color w:val="333333"/>
                <w:sz w:val="24"/>
                <w:szCs w:val="24"/>
                <w:lang w:val="sr-Cyrl-RS" w:eastAsia="sr-Latn-RS"/>
              </w:rPr>
            </w:pPr>
            <w:r w:rsidRPr="001114B3">
              <w:rPr>
                <w:b/>
                <w:color w:val="333333"/>
                <w:sz w:val="24"/>
                <w:szCs w:val="24"/>
                <w:lang w:val="sr-Latn-RS" w:eastAsia="sr-Latn-RS"/>
              </w:rPr>
              <w:t>5.2. Управљање материјалним ресурсима</w:t>
            </w:r>
          </w:p>
        </w:tc>
        <w:tc>
          <w:tcPr>
            <w:tcW w:w="4644" w:type="dxa"/>
          </w:tcPr>
          <w:p w:rsidR="00C4113B" w:rsidRDefault="0065496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стандарда</w:t>
            </w:r>
          </w:p>
        </w:tc>
      </w:tr>
      <w:tr w:rsidR="00C4113B" w:rsidTr="00C4113B">
        <w:tc>
          <w:tcPr>
            <w:tcW w:w="4644" w:type="dxa"/>
          </w:tcPr>
          <w:p w:rsidR="00654969" w:rsidRDefault="00654969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654969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ефикасно управља материјалним ресурсима</w:t>
            </w:r>
          </w:p>
          <w:p w:rsidR="00462F1F" w:rsidRPr="00654969" w:rsidRDefault="00462F1F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462F1F" w:rsidRDefault="00462F1F">
            <w:pPr>
              <w:rPr>
                <w:i/>
                <w:sz w:val="24"/>
                <w:szCs w:val="24"/>
                <w:lang w:val="sr-Cyrl-RS"/>
              </w:rPr>
            </w:pPr>
          </w:p>
          <w:p w:rsidR="00C4113B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</w:p>
        </w:tc>
      </w:tr>
      <w:tr w:rsidR="00C4113B" w:rsidTr="00C4113B">
        <w:tc>
          <w:tcPr>
            <w:tcW w:w="4644" w:type="dxa"/>
          </w:tcPr>
          <w:p w:rsidR="007B744E" w:rsidRDefault="00654969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</w:p>
          <w:p w:rsidR="00654969" w:rsidRDefault="00654969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Планира развој материјалних ресурса у складу са оценом постојећег стања и могућностима прибављања тих ресурса.</w:t>
            </w:r>
          </w:p>
          <w:p w:rsidR="00654969" w:rsidRDefault="00654969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Предузима мере за благовремено и ефикасно одржавање материјалних ресурса установе, тако да се образовно – васпитни процес одвија несметано.</w:t>
            </w:r>
          </w:p>
          <w:p w:rsidR="00654969" w:rsidRDefault="00654969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Распоређује материјалне ресурсе на начин који обезбеђује оптимално извођење образовно – васпитног процеса.</w:t>
            </w:r>
          </w:p>
          <w:p w:rsidR="007B744E" w:rsidRDefault="007B744E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Сарађује са локалном самоуправом ради обезбеђења материјалних ресурса.</w:t>
            </w:r>
          </w:p>
          <w:p w:rsidR="007B744E" w:rsidRDefault="007B744E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7B744E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Надзире процесе планирања и поступке јавних набавки које спроводи установа и обезбеђује њихову ефикасност и законитост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7B744E" w:rsidRDefault="007B744E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7B744E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Прати извођења радова у установи који се екстерно финансирају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7B744E" w:rsidRDefault="007B744E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 w:rsidRPr="007B744E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Обезбеђује ефикасност извођења радова које установа самостално финансира.</w:t>
            </w:r>
          </w:p>
          <w:p w:rsidR="007B744E" w:rsidRPr="007B744E" w:rsidRDefault="007B744E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4644" w:type="dxa"/>
          </w:tcPr>
          <w:p w:rsidR="00951712" w:rsidRDefault="00951712" w:rsidP="00951712">
            <w:pPr>
              <w:spacing w:after="150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Обезбеђено је редовно </w:t>
            </w:r>
            <w:r w:rsidR="008A081D">
              <w:rPr>
                <w:sz w:val="22"/>
                <w:szCs w:val="22"/>
                <w:lang w:val="sr-Cyrl-RS"/>
              </w:rPr>
              <w:t>текуће и инвсетиционо одржавање</w:t>
            </w:r>
            <w:r>
              <w:rPr>
                <w:sz w:val="22"/>
                <w:szCs w:val="22"/>
                <w:lang w:val="sr-Cyrl-RS"/>
              </w:rPr>
              <w:t>, неопходно за неометано одвијање живота и рада школе.</w:t>
            </w:r>
            <w:r>
              <w:t xml:space="preserve"> </w:t>
            </w:r>
          </w:p>
          <w:p w:rsidR="00951712" w:rsidRDefault="00951712" w:rsidP="00951712">
            <w:pPr>
              <w:spacing w:after="150"/>
              <w:rPr>
                <w:color w:val="C00000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Реализовани су сви планови јавних набавки предвиђени у календарској 2023.години и обезбеђена средства за покретање нове јавне набавке за екскурзију ученика у школској 2023/ 24.години. 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>Ова јавна набавка је успешно спроведена у децембр</w:t>
            </w:r>
            <w:r w:rsidR="00A85C51">
              <w:rPr>
                <w:color w:val="C00000"/>
                <w:sz w:val="22"/>
                <w:szCs w:val="22"/>
                <w:lang w:val="sr-Cyrl-RS"/>
              </w:rPr>
              <w:t>у 2023.године, а екскурзије су реализоване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 xml:space="preserve"> у 2.полугодишту.</w:t>
            </w:r>
          </w:p>
          <w:p w:rsidR="00A85C51" w:rsidRPr="0088432E" w:rsidRDefault="00A85C51" w:rsidP="00951712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Формиране су комисије за попис школске имовине 30.11.2024.године и извршено је годишње инвентарисање.</w:t>
            </w:r>
          </w:p>
          <w:p w:rsidR="00951712" w:rsidRDefault="00951712" w:rsidP="00951712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88432E">
              <w:rPr>
                <w:sz w:val="22"/>
                <w:szCs w:val="22"/>
                <w:lang w:val="sr-Cyrl-RS"/>
              </w:rPr>
              <w:t xml:space="preserve">Директор је у сарадњи са службом 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 xml:space="preserve">рачуноводства радио на припреми и изради финансијског плана за календарску 2024.годину, изради извештаја о завршном рачуну и свакодневним текућим </w:t>
            </w:r>
            <w:r>
              <w:rPr>
                <w:sz w:val="22"/>
                <w:szCs w:val="22"/>
                <w:lang w:val="sr-Cyrl-RS"/>
              </w:rPr>
              <w:t>питањима.</w:t>
            </w:r>
          </w:p>
          <w:p w:rsidR="00A85C51" w:rsidRDefault="00A85C51" w:rsidP="00951712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Финансијски план за календарску 2024.годину усвојен је од стране органа локалне самоуправе општине Бољевац и током 2.полугодишта омогућена је несметана реализација планираних улагања.</w:t>
            </w:r>
          </w:p>
          <w:p w:rsidR="00E6101F" w:rsidRDefault="00E6101F" w:rsidP="00951712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A85C51">
              <w:rPr>
                <w:sz w:val="22"/>
                <w:szCs w:val="22"/>
                <w:lang w:val="sr-Cyrl-RS"/>
              </w:rPr>
              <w:t>Након успешно спроведене јавне наба</w:t>
            </w:r>
            <w:r>
              <w:rPr>
                <w:sz w:val="22"/>
                <w:szCs w:val="22"/>
                <w:lang w:val="sr-Cyrl-RS"/>
              </w:rPr>
              <w:t>в</w:t>
            </w:r>
            <w:r w:rsidR="00A85C51">
              <w:rPr>
                <w:sz w:val="22"/>
                <w:szCs w:val="22"/>
                <w:lang w:val="sr-Cyrl-RS"/>
              </w:rPr>
              <w:t xml:space="preserve">ке </w:t>
            </w:r>
            <w:r>
              <w:rPr>
                <w:sz w:val="22"/>
                <w:szCs w:val="22"/>
                <w:lang w:val="sr-Cyrl-RS"/>
              </w:rPr>
              <w:t xml:space="preserve">у 2.полугодишту ( </w:t>
            </w:r>
            <w:r w:rsidRPr="00E6101F">
              <w:rPr>
                <w:color w:val="C00000"/>
                <w:sz w:val="22"/>
                <w:szCs w:val="22"/>
                <w:lang w:val="sr-Cyrl-RS"/>
              </w:rPr>
              <w:t>јун/ јул 2024</w:t>
            </w:r>
            <w:r>
              <w:rPr>
                <w:sz w:val="22"/>
                <w:szCs w:val="22"/>
                <w:lang w:val="sr-Cyrl-RS"/>
              </w:rPr>
              <w:t xml:space="preserve">.), средином </w:t>
            </w:r>
            <w:r>
              <w:rPr>
                <w:sz w:val="22"/>
                <w:szCs w:val="22"/>
                <w:lang w:val="sr-Cyrl-RS"/>
              </w:rPr>
              <w:lastRenderedPageBreak/>
              <w:t xml:space="preserve">августа – </w:t>
            </w:r>
            <w:r w:rsidRPr="00E6101F">
              <w:rPr>
                <w:color w:val="C00000"/>
                <w:sz w:val="22"/>
                <w:szCs w:val="22"/>
                <w:lang w:val="sr-Cyrl-RS"/>
              </w:rPr>
              <w:t xml:space="preserve">15.08. 2024.године </w:t>
            </w:r>
            <w:r>
              <w:rPr>
                <w:sz w:val="22"/>
                <w:szCs w:val="22"/>
                <w:lang w:val="sr-Cyrl-RS"/>
              </w:rPr>
              <w:t>у школи је конструисана „коса електромотрона рампа“ за потребе  кретања ученице са инвалидитетом.</w:t>
            </w:r>
          </w:p>
          <w:p w:rsidR="00E6101F" w:rsidRPr="000610B1" w:rsidRDefault="00E6101F" w:rsidP="00951712">
            <w:pPr>
              <w:spacing w:after="150"/>
              <w:rPr>
                <w:color w:val="C00000"/>
                <w:sz w:val="22"/>
                <w:szCs w:val="22"/>
                <w:lang w:val="sr-Cyrl-RS"/>
              </w:rPr>
            </w:pPr>
            <w:r w:rsidRPr="000610B1">
              <w:rPr>
                <w:color w:val="C00000"/>
                <w:sz w:val="22"/>
                <w:szCs w:val="22"/>
                <w:lang w:val="sr-Cyrl-RS"/>
              </w:rPr>
              <w:t>У сарадњи са локалном самоуправом одобрена су средства за санацију крова на објектима званим „Радионице</w:t>
            </w:r>
            <w:r w:rsidR="000610B1">
              <w:rPr>
                <w:color w:val="C00000"/>
                <w:sz w:val="22"/>
                <w:szCs w:val="22"/>
                <w:lang w:val="sr-Cyrl-RS"/>
              </w:rPr>
              <w:t xml:space="preserve"> 1 и 2</w:t>
            </w:r>
            <w:r w:rsidRPr="000610B1">
              <w:rPr>
                <w:color w:val="C00000"/>
                <w:sz w:val="22"/>
                <w:szCs w:val="22"/>
                <w:lang w:val="sr-Cyrl-RS"/>
              </w:rPr>
              <w:t>“ и „Библиотека“ које се налазе у дворишту матичне школе. С</w:t>
            </w:r>
            <w:r w:rsidR="000610B1" w:rsidRPr="000610B1">
              <w:rPr>
                <w:color w:val="C00000"/>
                <w:sz w:val="22"/>
                <w:szCs w:val="22"/>
                <w:lang w:val="sr-Cyrl-RS"/>
              </w:rPr>
              <w:t>а радовима на санацији кровова се такође кренуло у 2.половини августа. Завршетак радова се очекује у законски предвиђеном року.</w:t>
            </w:r>
          </w:p>
          <w:p w:rsidR="00C4113B" w:rsidRDefault="00C4113B" w:rsidP="00A85C51">
            <w:pPr>
              <w:spacing w:after="150"/>
              <w:rPr>
                <w:sz w:val="24"/>
                <w:szCs w:val="24"/>
                <w:lang w:val="sr-Cyrl-RS"/>
              </w:rPr>
            </w:pPr>
          </w:p>
        </w:tc>
      </w:tr>
    </w:tbl>
    <w:p w:rsidR="001114B3" w:rsidRDefault="001114B3">
      <w:pPr>
        <w:rPr>
          <w:sz w:val="24"/>
          <w:szCs w:val="24"/>
          <w:lang w:val="sr-Cyrl-RS"/>
        </w:rPr>
      </w:pPr>
    </w:p>
    <w:p w:rsidR="00170563" w:rsidRDefault="00170563">
      <w:pPr>
        <w:rPr>
          <w:sz w:val="24"/>
          <w:szCs w:val="24"/>
          <w:lang w:val="sr-Cyrl-RS"/>
        </w:rPr>
      </w:pPr>
    </w:p>
    <w:p w:rsidR="00170563" w:rsidRDefault="00170563">
      <w:pPr>
        <w:rPr>
          <w:sz w:val="24"/>
          <w:szCs w:val="24"/>
          <w:lang w:val="sr-Cyrl-RS"/>
        </w:rPr>
      </w:pPr>
    </w:p>
    <w:p w:rsidR="00170563" w:rsidRDefault="00170563">
      <w:pPr>
        <w:rPr>
          <w:sz w:val="24"/>
          <w:szCs w:val="24"/>
          <w:lang w:val="sr-Cyrl-RS"/>
        </w:rPr>
      </w:pPr>
    </w:p>
    <w:p w:rsidR="00170563" w:rsidRDefault="00170563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B744E" w:rsidTr="007B744E">
        <w:tc>
          <w:tcPr>
            <w:tcW w:w="4644" w:type="dxa"/>
          </w:tcPr>
          <w:p w:rsidR="007B744E" w:rsidRPr="007B744E" w:rsidRDefault="007B744E" w:rsidP="007B744E">
            <w:pPr>
              <w:shd w:val="clear" w:color="auto" w:fill="FFFFFF"/>
              <w:spacing w:after="150"/>
              <w:rPr>
                <w:b/>
                <w:color w:val="333333"/>
                <w:sz w:val="24"/>
                <w:szCs w:val="24"/>
                <w:lang w:val="sr-Cyrl-RS" w:eastAsia="sr-Latn-RS"/>
              </w:rPr>
            </w:pPr>
            <w:r w:rsidRPr="001114B3">
              <w:rPr>
                <w:b/>
                <w:color w:val="333333"/>
                <w:sz w:val="24"/>
                <w:szCs w:val="24"/>
                <w:lang w:val="sr-Latn-RS" w:eastAsia="sr-Latn-RS"/>
              </w:rPr>
              <w:t>5.3. Управљање административним процесим</w:t>
            </w:r>
            <w:r w:rsidRPr="007B744E">
              <w:rPr>
                <w:b/>
                <w:color w:val="333333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4644" w:type="dxa"/>
          </w:tcPr>
          <w:p w:rsidR="007B744E" w:rsidRDefault="007B744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Опис стандарда</w:t>
            </w:r>
          </w:p>
        </w:tc>
      </w:tr>
      <w:tr w:rsidR="007B744E" w:rsidTr="007B744E">
        <w:tc>
          <w:tcPr>
            <w:tcW w:w="4644" w:type="dxa"/>
          </w:tcPr>
          <w:p w:rsidR="007B744E" w:rsidRDefault="002D27C7">
            <w:pPr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="007B744E" w:rsidRPr="002D27C7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ефикасно управља административним пословима и документацијом</w:t>
            </w:r>
            <w:r w:rsidRPr="002D27C7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462F1F" w:rsidRPr="002D27C7" w:rsidRDefault="00462F1F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7B744E" w:rsidRDefault="007B744E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</w:p>
          <w:p w:rsidR="00462F1F" w:rsidRDefault="00462F1F">
            <w:pPr>
              <w:rPr>
                <w:sz w:val="24"/>
                <w:szCs w:val="24"/>
                <w:lang w:val="sr-Cyrl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7B744E" w:rsidTr="007B744E">
        <w:tc>
          <w:tcPr>
            <w:tcW w:w="4644" w:type="dxa"/>
          </w:tcPr>
          <w:p w:rsidR="002D27C7" w:rsidRDefault="002D27C7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2D27C7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Обезбеђује покривеност рада установе потребном документацијом и процедурама.</w:t>
            </w:r>
          </w:p>
          <w:p w:rsidR="002D27C7" w:rsidRDefault="002D27C7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2D27C7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Стара се о поштовању и примени процедура рада установе и вођењу прописане документације.</w:t>
            </w:r>
          </w:p>
          <w:p w:rsidR="002D27C7" w:rsidRDefault="002D27C7">
            <w:pP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2D27C7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Обезбеђује ажурност и тачност административне документације и њено систематично архивирање, у складу са законом.</w:t>
            </w:r>
          </w:p>
          <w:p w:rsidR="002D27C7" w:rsidRPr="002D27C7" w:rsidRDefault="002D27C7">
            <w:pPr>
              <w:rPr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2D27C7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Припрема извештаје који обухватају све аспекте живота установе и презентује их надлежним органима установе и шире заједнице.</w:t>
            </w:r>
          </w:p>
        </w:tc>
        <w:tc>
          <w:tcPr>
            <w:tcW w:w="4644" w:type="dxa"/>
          </w:tcPr>
          <w:p w:rsidR="000F3AFD" w:rsidRPr="000F3AFD" w:rsidRDefault="000F3AF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Обезбеђена је покривеност рада установе потребном документацијом. Поштује се и процедура рада уз појачан надзор вођења правне документације, води се и прописана остала документација са обезбеђеном тачности административне документације и архивирање података у скл</w:t>
            </w:r>
            <w:r w:rsidR="004A3AF8">
              <w:rPr>
                <w:sz w:val="22"/>
                <w:szCs w:val="22"/>
                <w:lang w:val="sr-Cyrl-RS"/>
              </w:rPr>
              <w:t>а</w:t>
            </w:r>
            <w:r>
              <w:rPr>
                <w:sz w:val="22"/>
                <w:szCs w:val="22"/>
                <w:lang w:val="sr-Cyrl-RS"/>
              </w:rPr>
              <w:t>ду са законом.</w:t>
            </w:r>
          </w:p>
          <w:p w:rsidR="007B744E" w:rsidRDefault="00043505" w:rsidP="004A3AF8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школи постоји просто</w:t>
            </w:r>
            <w:r w:rsidR="004A3AF8">
              <w:rPr>
                <w:sz w:val="22"/>
                <w:szCs w:val="22"/>
                <w:lang w:val="sr-Cyrl-RS"/>
              </w:rPr>
              <w:t>рија и ормани у којима се врши архивирање.</w:t>
            </w:r>
            <w:r w:rsidR="004A3AF8">
              <w:rPr>
                <w:lang w:val="sr-Cyrl-RS"/>
              </w:rPr>
              <w:t xml:space="preserve"> </w:t>
            </w:r>
          </w:p>
          <w:p w:rsidR="00043505" w:rsidRPr="00043505" w:rsidRDefault="004A3AF8" w:rsidP="008A081D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043505">
              <w:rPr>
                <w:sz w:val="22"/>
                <w:szCs w:val="22"/>
                <w:lang w:val="sr-Cyrl-RS"/>
              </w:rPr>
              <w:t xml:space="preserve"> Сви планови и извештаји </w:t>
            </w:r>
            <w:r w:rsidR="008A081D">
              <w:rPr>
                <w:sz w:val="22"/>
                <w:szCs w:val="22"/>
                <w:lang w:val="sr-Cyrl-RS"/>
              </w:rPr>
              <w:t>( Плана рада школе за 2023/ 24.годину, Извештај о реализацији ГПРШ, Извештај о раду директора школе ) су редовно презентовни Наставничком већу,Савету родитеља и  усвојени на седницама Школског одбора, а они за које је било потребе прослеђени надлежној Школској управи. Локалној самоуправи предат извештај о Припремљености за рад школе, који је презентован и усвоје</w:t>
            </w:r>
            <w:r w:rsidR="00F3527E">
              <w:rPr>
                <w:sz w:val="22"/>
                <w:szCs w:val="22"/>
                <w:lang w:val="sr-Cyrl-RS"/>
              </w:rPr>
              <w:t>н на седницама.</w:t>
            </w:r>
          </w:p>
        </w:tc>
      </w:tr>
    </w:tbl>
    <w:p w:rsidR="004468AB" w:rsidRDefault="004468AB">
      <w:pPr>
        <w:rPr>
          <w:b/>
          <w:sz w:val="24"/>
          <w:szCs w:val="24"/>
          <w:lang w:val="sr-Cyrl-RS"/>
        </w:rPr>
      </w:pPr>
    </w:p>
    <w:p w:rsidR="002D27C7" w:rsidRDefault="002D27C7">
      <w:pPr>
        <w:rPr>
          <w:sz w:val="24"/>
          <w:szCs w:val="24"/>
          <w:lang w:val="sr-Cyrl-RS"/>
        </w:rPr>
      </w:pPr>
      <w:r w:rsidRPr="00A753B4">
        <w:rPr>
          <w:b/>
          <w:sz w:val="24"/>
          <w:szCs w:val="24"/>
          <w:lang w:val="sr-Cyrl-RS"/>
        </w:rPr>
        <w:t>6.ОБЛАСТ: ОБЕЗБЕЂЕЊЕ ЗАКОНИТОСТИ РАДА УСТАНОВЕ</w:t>
      </w:r>
      <w:r>
        <w:rPr>
          <w:sz w:val="24"/>
          <w:szCs w:val="24"/>
          <w:lang w:val="sr-Cyrl-RS"/>
        </w:rPr>
        <w:t>.</w:t>
      </w:r>
    </w:p>
    <w:p w:rsidR="00A753B4" w:rsidRDefault="00A753B4" w:rsidP="00A753B4">
      <w:pPr>
        <w:shd w:val="clear" w:color="auto" w:fill="FFFFFF"/>
        <w:rPr>
          <w:sz w:val="24"/>
          <w:szCs w:val="24"/>
          <w:lang w:val="sr-Cyrl-RS"/>
        </w:rPr>
      </w:pPr>
    </w:p>
    <w:p w:rsidR="00A753B4" w:rsidRPr="00A753B4" w:rsidRDefault="00A753B4" w:rsidP="00A753B4">
      <w:pPr>
        <w:shd w:val="clear" w:color="auto" w:fill="FFFFFF"/>
        <w:rPr>
          <w:b/>
          <w:bCs/>
          <w:color w:val="333333"/>
          <w:sz w:val="24"/>
          <w:szCs w:val="24"/>
          <w:lang w:val="sr-Cyrl-RS" w:eastAsia="sr-Latn-RS"/>
        </w:rPr>
      </w:pPr>
      <w:r w:rsidRPr="00A753B4">
        <w:rPr>
          <w:b/>
          <w:bCs/>
          <w:color w:val="333333"/>
          <w:sz w:val="24"/>
          <w:szCs w:val="24"/>
          <w:lang w:val="sr-Latn-RS" w:eastAsia="sr-Latn-RS"/>
        </w:rPr>
        <w:t>Стандарди:</w:t>
      </w:r>
    </w:p>
    <w:p w:rsidR="00A753B4" w:rsidRPr="00A753B4" w:rsidRDefault="00A753B4" w:rsidP="00A753B4">
      <w:pPr>
        <w:shd w:val="clear" w:color="auto" w:fill="FFFFFF"/>
        <w:spacing w:after="150"/>
        <w:rPr>
          <w:color w:val="333333"/>
          <w:sz w:val="24"/>
          <w:szCs w:val="24"/>
          <w:lang w:val="sr-Cyrl-RS" w:eastAsia="sr-Latn-RS"/>
        </w:rPr>
      </w:pPr>
    </w:p>
    <w:p w:rsidR="00A753B4" w:rsidRPr="00A753B4" w:rsidRDefault="00A753B4" w:rsidP="00A753B4">
      <w:pPr>
        <w:shd w:val="clear" w:color="auto" w:fill="FFFFFF"/>
        <w:spacing w:after="150"/>
        <w:rPr>
          <w:color w:val="333333"/>
          <w:sz w:val="24"/>
          <w:szCs w:val="24"/>
          <w:lang w:val="sr-Latn-RS" w:eastAsia="sr-Latn-RS"/>
        </w:rPr>
      </w:pPr>
      <w:r w:rsidRPr="00A753B4">
        <w:rPr>
          <w:color w:val="333333"/>
          <w:sz w:val="24"/>
          <w:szCs w:val="24"/>
          <w:lang w:val="sr-Latn-RS" w:eastAsia="sr-Latn-RS"/>
        </w:rPr>
        <w:t>6.1. Познавање, разумевање и праћење релевантних прописа</w:t>
      </w:r>
    </w:p>
    <w:p w:rsidR="00A753B4" w:rsidRPr="00A753B4" w:rsidRDefault="00A753B4" w:rsidP="00A753B4">
      <w:pPr>
        <w:shd w:val="clear" w:color="auto" w:fill="FFFFFF"/>
        <w:spacing w:after="150"/>
        <w:rPr>
          <w:color w:val="333333"/>
          <w:sz w:val="24"/>
          <w:szCs w:val="24"/>
          <w:lang w:val="sr-Latn-RS" w:eastAsia="sr-Latn-RS"/>
        </w:rPr>
      </w:pPr>
      <w:r w:rsidRPr="00A753B4">
        <w:rPr>
          <w:color w:val="333333"/>
          <w:sz w:val="24"/>
          <w:szCs w:val="24"/>
          <w:lang w:val="sr-Latn-RS" w:eastAsia="sr-Latn-RS"/>
        </w:rPr>
        <w:t>6.2. Израда општих аката и документације установе</w:t>
      </w:r>
    </w:p>
    <w:p w:rsidR="00A753B4" w:rsidRDefault="00A753B4" w:rsidP="00A753B4">
      <w:pPr>
        <w:shd w:val="clear" w:color="auto" w:fill="FFFFFF"/>
        <w:spacing w:after="150"/>
        <w:rPr>
          <w:color w:val="333333"/>
          <w:sz w:val="24"/>
          <w:szCs w:val="24"/>
          <w:lang w:val="sr-Cyrl-RS" w:eastAsia="sr-Latn-RS"/>
        </w:rPr>
      </w:pPr>
      <w:r w:rsidRPr="00A753B4">
        <w:rPr>
          <w:color w:val="333333"/>
          <w:sz w:val="24"/>
          <w:szCs w:val="24"/>
          <w:lang w:val="sr-Latn-RS" w:eastAsia="sr-Latn-RS"/>
        </w:rPr>
        <w:lastRenderedPageBreak/>
        <w:t>6.3. Примена општих аката и документације установе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753B4" w:rsidTr="00A753B4">
        <w:tc>
          <w:tcPr>
            <w:tcW w:w="4644" w:type="dxa"/>
          </w:tcPr>
          <w:p w:rsidR="00A753B4" w:rsidRPr="00A753B4" w:rsidRDefault="00A753B4" w:rsidP="00A753B4">
            <w:pPr>
              <w:spacing w:after="150"/>
              <w:rPr>
                <w:b/>
                <w:color w:val="333333"/>
                <w:sz w:val="24"/>
                <w:szCs w:val="24"/>
                <w:lang w:val="sr-Cyrl-RS" w:eastAsia="sr-Latn-RS"/>
              </w:rPr>
            </w:pPr>
            <w:r w:rsidRPr="00A753B4">
              <w:rPr>
                <w:b/>
                <w:color w:val="333333"/>
                <w:sz w:val="24"/>
                <w:szCs w:val="24"/>
                <w:lang w:val="sr-Latn-RS" w:eastAsia="sr-Latn-RS"/>
              </w:rPr>
              <w:t>6.1. Познавање, разумевање и праћење релевантних прописа</w:t>
            </w:r>
          </w:p>
        </w:tc>
        <w:tc>
          <w:tcPr>
            <w:tcW w:w="4644" w:type="dxa"/>
          </w:tcPr>
          <w:p w:rsidR="00A753B4" w:rsidRDefault="00A753B4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  <w:r>
              <w:rPr>
                <w:color w:val="333333"/>
                <w:sz w:val="24"/>
                <w:szCs w:val="24"/>
                <w:lang w:val="sr-Cyrl-RS" w:eastAsia="sr-Latn-RS"/>
              </w:rPr>
              <w:t>Опис стандарда</w:t>
            </w:r>
          </w:p>
        </w:tc>
      </w:tr>
      <w:tr w:rsidR="00A753B4" w:rsidTr="00A753B4">
        <w:tc>
          <w:tcPr>
            <w:tcW w:w="4644" w:type="dxa"/>
          </w:tcPr>
          <w:p w:rsidR="00A753B4" w:rsidRDefault="00A753B4" w:rsidP="00A753B4">
            <w:pPr>
              <w:spacing w:after="15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 w:rsidRPr="00A753B4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познаје, разуме и прати релевантне прописе</w:t>
            </w:r>
          </w:p>
          <w:p w:rsidR="00462F1F" w:rsidRPr="00A753B4" w:rsidRDefault="00462F1F" w:rsidP="00A753B4">
            <w:pPr>
              <w:spacing w:after="150"/>
              <w:rPr>
                <w:b/>
                <w:color w:val="333333"/>
                <w:sz w:val="22"/>
                <w:szCs w:val="22"/>
                <w:lang w:val="sr-Cyrl-RS" w:eastAsia="sr-Latn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462F1F" w:rsidRDefault="00462F1F" w:rsidP="00A753B4">
            <w:pPr>
              <w:spacing w:after="150"/>
              <w:rPr>
                <w:i/>
                <w:sz w:val="24"/>
                <w:szCs w:val="24"/>
                <w:lang w:val="sr-Cyrl-RS"/>
              </w:rPr>
            </w:pPr>
          </w:p>
          <w:p w:rsidR="00A753B4" w:rsidRDefault="00462F1F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  <w:p w:rsidR="00462F1F" w:rsidRDefault="00462F1F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</w:p>
        </w:tc>
      </w:tr>
      <w:tr w:rsidR="00A753B4" w:rsidTr="00A753B4">
        <w:tc>
          <w:tcPr>
            <w:tcW w:w="4644" w:type="dxa"/>
          </w:tcPr>
          <w:p w:rsidR="00A753B4" w:rsidRDefault="00A753B4" w:rsidP="00A753B4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A753B4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Прати измене релевантних закона и подзаконских аката у области образовања, радних односа, финансија и управног поступка.</w:t>
            </w:r>
          </w:p>
          <w:p w:rsidR="00A753B4" w:rsidRDefault="00A753B4" w:rsidP="00A753B4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A753B4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Разуме импилкације законских захтева на начин управљања и руковођења установом.</w:t>
            </w:r>
          </w:p>
          <w:p w:rsidR="00A753B4" w:rsidRPr="00A753B4" w:rsidRDefault="00A753B4" w:rsidP="00A753B4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 w:rsidRPr="00A753B4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Уме да користи стратешке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документе који се односе на об</w:t>
            </w:r>
            <w:r w:rsidRPr="00A753B4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р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а</w:t>
            </w:r>
            <w:r w:rsidRPr="00A753B4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зовање и правце развоја образовања у Републици Србији.</w:t>
            </w:r>
          </w:p>
        </w:tc>
        <w:tc>
          <w:tcPr>
            <w:tcW w:w="4644" w:type="dxa"/>
          </w:tcPr>
          <w:p w:rsidR="008648C7" w:rsidRDefault="008648C7" w:rsidP="00A753B4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F3527E">
              <w:rPr>
                <w:sz w:val="22"/>
                <w:szCs w:val="22"/>
                <w:lang w:val="sr-Cyrl-RS"/>
              </w:rPr>
              <w:t>Као директор школе, упознао сам се са релевантним законима и подзаконски</w:t>
            </w:r>
            <w:r>
              <w:rPr>
                <w:sz w:val="22"/>
                <w:szCs w:val="22"/>
                <w:lang w:val="sr-Cyrl-RS"/>
              </w:rPr>
              <w:t>м</w:t>
            </w:r>
            <w:r w:rsidR="00F3527E">
              <w:rPr>
                <w:sz w:val="22"/>
                <w:szCs w:val="22"/>
                <w:lang w:val="sr-Cyrl-RS"/>
              </w:rPr>
              <w:t xml:space="preserve"> актима у области образовања, радних односа, финансија и управног поступка и трудим се да законске захтеве адекватно искористим за управљање и руковођењем школом. </w:t>
            </w:r>
          </w:p>
          <w:p w:rsidR="008648C7" w:rsidRPr="008648C7" w:rsidRDefault="008648C7" w:rsidP="00A753B4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F3527E">
              <w:rPr>
                <w:sz w:val="22"/>
                <w:szCs w:val="22"/>
                <w:lang w:val="sr-Cyrl-RS"/>
              </w:rPr>
              <w:t>Редовно пратим све измене</w:t>
            </w:r>
            <w:r>
              <w:rPr>
                <w:sz w:val="22"/>
                <w:szCs w:val="22"/>
                <w:lang w:val="sr-Cyrl-RS"/>
              </w:rPr>
              <w:t xml:space="preserve"> закона и у ту сврху настављена је сарадња и претплата са агенцијом „Профи систем“, од које такође добијамо правовремена обавештења и по потреби савете.</w:t>
            </w:r>
          </w:p>
        </w:tc>
      </w:tr>
    </w:tbl>
    <w:p w:rsidR="00A753B4" w:rsidRDefault="00A753B4" w:rsidP="00A753B4">
      <w:pPr>
        <w:shd w:val="clear" w:color="auto" w:fill="FFFFFF"/>
        <w:spacing w:after="150"/>
        <w:rPr>
          <w:color w:val="333333"/>
          <w:sz w:val="24"/>
          <w:szCs w:val="24"/>
          <w:lang w:val="sr-Cyrl-RS"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753B4" w:rsidTr="00A753B4">
        <w:tc>
          <w:tcPr>
            <w:tcW w:w="4644" w:type="dxa"/>
          </w:tcPr>
          <w:p w:rsidR="00A753B4" w:rsidRPr="00FF3320" w:rsidRDefault="00A753B4" w:rsidP="00A753B4">
            <w:pPr>
              <w:shd w:val="clear" w:color="auto" w:fill="FFFFFF"/>
              <w:spacing w:after="150"/>
              <w:rPr>
                <w:b/>
                <w:color w:val="333333"/>
                <w:sz w:val="24"/>
                <w:szCs w:val="24"/>
                <w:lang w:val="sr-Cyrl-RS" w:eastAsia="sr-Latn-RS"/>
              </w:rPr>
            </w:pPr>
            <w:r w:rsidRPr="00A753B4">
              <w:rPr>
                <w:b/>
                <w:color w:val="333333"/>
                <w:sz w:val="24"/>
                <w:szCs w:val="24"/>
                <w:lang w:val="sr-Latn-RS" w:eastAsia="sr-Latn-RS"/>
              </w:rPr>
              <w:t>6.2. Израда општих аката и документације установе</w:t>
            </w:r>
          </w:p>
        </w:tc>
        <w:tc>
          <w:tcPr>
            <w:tcW w:w="4644" w:type="dxa"/>
          </w:tcPr>
          <w:p w:rsidR="00A753B4" w:rsidRDefault="00FF3320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  <w:r>
              <w:rPr>
                <w:color w:val="333333"/>
                <w:sz w:val="24"/>
                <w:szCs w:val="24"/>
                <w:lang w:val="sr-Cyrl-RS" w:eastAsia="sr-Latn-RS"/>
              </w:rPr>
              <w:t>Опис стандарда</w:t>
            </w:r>
          </w:p>
        </w:tc>
      </w:tr>
      <w:tr w:rsidR="00A753B4" w:rsidTr="00A753B4">
        <w:tc>
          <w:tcPr>
            <w:tcW w:w="4644" w:type="dxa"/>
          </w:tcPr>
          <w:p w:rsidR="00FF3320" w:rsidRDefault="00FF3320" w:rsidP="00A753B4">
            <w:pPr>
              <w:spacing w:after="15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FF3320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обезбеђује израду општих аката и документације која је у складу са законом и другим прописима, јасна и доступна свима.</w:t>
            </w:r>
          </w:p>
          <w:p w:rsidR="00462F1F" w:rsidRPr="00FF3320" w:rsidRDefault="00462F1F" w:rsidP="00A753B4">
            <w:pPr>
              <w:spacing w:after="15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A753B4" w:rsidRDefault="00A753B4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</w:p>
          <w:p w:rsidR="00462F1F" w:rsidRDefault="00462F1F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</w:p>
          <w:p w:rsidR="00462F1F" w:rsidRDefault="00462F1F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</w:p>
        </w:tc>
      </w:tr>
      <w:tr w:rsidR="00A753B4" w:rsidTr="00A753B4">
        <w:tc>
          <w:tcPr>
            <w:tcW w:w="4644" w:type="dxa"/>
          </w:tcPr>
          <w:p w:rsidR="00FF3320" w:rsidRPr="00FF3320" w:rsidRDefault="00FF3320" w:rsidP="00A753B4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 w:rsidRPr="00FF332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Иницира и у сарадњи са секретаром планира припрему општих аката и документације.</w:t>
            </w:r>
          </w:p>
          <w:p w:rsidR="00FF3320" w:rsidRDefault="00FF3320" w:rsidP="00A753B4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 w:rsidRPr="00FF332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Обезбеђује услове да општи акти и документација установе буду законити, потпуни и јасни онима којима су намењени.</w:t>
            </w:r>
          </w:p>
          <w:p w:rsidR="00FF3320" w:rsidRPr="00FF3320" w:rsidRDefault="00FF3320" w:rsidP="00A753B4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FF3320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Обезбеђује услове да општи акти и документација установе буду доступни онима којима су намењени и другим заинтересованим лицима, у складу са законом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</w:tc>
        <w:tc>
          <w:tcPr>
            <w:tcW w:w="4644" w:type="dxa"/>
          </w:tcPr>
          <w:p w:rsidR="00E849A5" w:rsidRDefault="00E849A5" w:rsidP="00E849A5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сарадњи са секретаром установе, сва израђена документација је у складу са законом, правилницима и стручном упутству.</w:t>
            </w:r>
          </w:p>
          <w:p w:rsidR="008648C7" w:rsidRDefault="008648C7" w:rsidP="00A753B4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Општи акти су доступни запосленима у канцеларији секретара и на сајту школе.</w:t>
            </w:r>
          </w:p>
          <w:p w:rsidR="008648C7" w:rsidRPr="008648C7" w:rsidRDefault="008648C7" w:rsidP="00A753B4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Информације од јавног значаја достављају се по потреби и у траженом року.</w:t>
            </w:r>
          </w:p>
        </w:tc>
      </w:tr>
    </w:tbl>
    <w:p w:rsidR="00373FE2" w:rsidRPr="0026106E" w:rsidRDefault="00373FE2" w:rsidP="0026106E">
      <w:pPr>
        <w:shd w:val="clear" w:color="auto" w:fill="FFFFFF"/>
        <w:spacing w:after="150"/>
        <w:rPr>
          <w:rFonts w:ascii="Verdana" w:hAnsi="Verdana"/>
          <w:color w:val="333333"/>
          <w:sz w:val="18"/>
          <w:szCs w:val="18"/>
          <w:lang w:val="sr-Cyrl-RS"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73FE2" w:rsidTr="00373FE2">
        <w:tc>
          <w:tcPr>
            <w:tcW w:w="4644" w:type="dxa"/>
          </w:tcPr>
          <w:p w:rsidR="00373FE2" w:rsidRPr="00373FE2" w:rsidRDefault="00373FE2" w:rsidP="00373FE2">
            <w:pPr>
              <w:shd w:val="clear" w:color="auto" w:fill="FFFFFF"/>
              <w:spacing w:after="150"/>
              <w:rPr>
                <w:b/>
                <w:color w:val="333333"/>
                <w:sz w:val="24"/>
                <w:szCs w:val="24"/>
                <w:lang w:val="sr-Cyrl-RS" w:eastAsia="sr-Latn-RS"/>
              </w:rPr>
            </w:pPr>
            <w:r w:rsidRPr="00A753B4">
              <w:rPr>
                <w:b/>
                <w:color w:val="333333"/>
                <w:sz w:val="24"/>
                <w:szCs w:val="24"/>
                <w:lang w:val="sr-Latn-RS" w:eastAsia="sr-Latn-RS"/>
              </w:rPr>
              <w:t>6.3. Примена општих аката и документације установе</w:t>
            </w:r>
          </w:p>
        </w:tc>
        <w:tc>
          <w:tcPr>
            <w:tcW w:w="4644" w:type="dxa"/>
          </w:tcPr>
          <w:p w:rsidR="00373FE2" w:rsidRPr="00373FE2" w:rsidRDefault="00373FE2" w:rsidP="00A753B4">
            <w:pPr>
              <w:spacing w:after="150"/>
              <w:rPr>
                <w:color w:val="333333"/>
                <w:sz w:val="24"/>
                <w:szCs w:val="24"/>
                <w:lang w:val="sr-Cyrl-RS" w:eastAsia="sr-Latn-RS"/>
              </w:rPr>
            </w:pPr>
            <w:r>
              <w:rPr>
                <w:color w:val="333333"/>
                <w:sz w:val="24"/>
                <w:szCs w:val="24"/>
                <w:lang w:val="sr-Cyrl-RS" w:eastAsia="sr-Latn-RS"/>
              </w:rPr>
              <w:t>Опис стандарда</w:t>
            </w:r>
          </w:p>
        </w:tc>
      </w:tr>
      <w:tr w:rsidR="00373FE2" w:rsidTr="00373FE2">
        <w:tc>
          <w:tcPr>
            <w:tcW w:w="4644" w:type="dxa"/>
          </w:tcPr>
          <w:p w:rsidR="00373FE2" w:rsidRDefault="00373FE2" w:rsidP="00A753B4">
            <w:pPr>
              <w:spacing w:after="150"/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373FE2">
              <w:rPr>
                <w:b/>
                <w:color w:val="333333"/>
                <w:sz w:val="22"/>
                <w:szCs w:val="22"/>
                <w:shd w:val="clear" w:color="auto" w:fill="FFFFFF"/>
                <w:lang w:val="sr-Cyrl-RS"/>
              </w:rPr>
              <w:t>Директор обезбеђује поштовање и примену прописа, општих аката и документације установе.</w:t>
            </w:r>
          </w:p>
          <w:p w:rsidR="00462F1F" w:rsidRPr="00373FE2" w:rsidRDefault="00462F1F" w:rsidP="00A753B4">
            <w:pPr>
              <w:spacing w:after="150"/>
              <w:rPr>
                <w:b/>
                <w:color w:val="333333"/>
                <w:sz w:val="22"/>
                <w:szCs w:val="22"/>
                <w:lang w:val="sr-Cyrl-RS" w:eastAsia="sr-Latn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                                            </w:t>
            </w:r>
            <w:r w:rsidRPr="005C2833">
              <w:rPr>
                <w:i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4644" w:type="dxa"/>
          </w:tcPr>
          <w:p w:rsidR="00373FE2" w:rsidRDefault="00373FE2" w:rsidP="00A753B4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</w:p>
          <w:p w:rsidR="00462F1F" w:rsidRDefault="00462F1F" w:rsidP="00A753B4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</w:p>
          <w:p w:rsidR="00462F1F" w:rsidRPr="00462F1F" w:rsidRDefault="00462F1F" w:rsidP="00A753B4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  <w:r w:rsidRPr="005C2833">
              <w:rPr>
                <w:i/>
                <w:sz w:val="24"/>
                <w:szCs w:val="24"/>
                <w:lang w:val="sr-Cyrl-RS"/>
              </w:rPr>
              <w:t>Оствареност индикатора</w:t>
            </w:r>
            <w:r>
              <w:rPr>
                <w:i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73FE2" w:rsidTr="00373FE2">
        <w:tc>
          <w:tcPr>
            <w:tcW w:w="4644" w:type="dxa"/>
          </w:tcPr>
          <w:p w:rsidR="00373FE2" w:rsidRDefault="00373FE2" w:rsidP="00A753B4">
            <w:pPr>
              <w:spacing w:after="150"/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373FE2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 xml:space="preserve">Обезбеђује да се поштују прописи, општа акта установе и води установљена </w:t>
            </w:r>
            <w:r w:rsidRPr="00373FE2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lastRenderedPageBreak/>
              <w:t>документација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.</w:t>
            </w:r>
          </w:p>
          <w:p w:rsidR="00373FE2" w:rsidRPr="00373FE2" w:rsidRDefault="00373FE2" w:rsidP="00A753B4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  <w:r w:rsidRPr="00373FE2">
              <w:rPr>
                <w:color w:val="333333"/>
                <w:sz w:val="22"/>
                <w:szCs w:val="22"/>
                <w:shd w:val="clear" w:color="auto" w:fill="FFFFFF"/>
                <w:lang w:val="sr-Cyrl-RS"/>
              </w:rPr>
              <w:t>Након извршеног инспекцијског и стручно – педагошког надзора израђује планове за унапређивање рада и извештаје који показују како су спроведене тражене мере.</w:t>
            </w:r>
          </w:p>
        </w:tc>
        <w:tc>
          <w:tcPr>
            <w:tcW w:w="4644" w:type="dxa"/>
          </w:tcPr>
          <w:p w:rsidR="00E849A5" w:rsidRDefault="00E849A5" w:rsidP="00E849A5">
            <w:pPr>
              <w:spacing w:after="150"/>
              <w:rPr>
                <w:lang w:val="sr-Cyrl-RS"/>
              </w:rPr>
            </w:pPr>
            <w:r>
              <w:rPr>
                <w:color w:val="333333"/>
                <w:sz w:val="22"/>
                <w:szCs w:val="22"/>
                <w:lang w:val="sr-Cyrl-RS" w:eastAsia="sr-Latn-RS"/>
              </w:rPr>
              <w:lastRenderedPageBreak/>
              <w:t xml:space="preserve"> </w:t>
            </w:r>
          </w:p>
          <w:p w:rsidR="00E849A5" w:rsidRDefault="00E849A5" w:rsidP="00A753B4">
            <w:pPr>
              <w:spacing w:after="15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У школи се поштују прописи и поступа у складу са Општим актима Установе.</w:t>
            </w:r>
          </w:p>
          <w:p w:rsidR="00E849A5" w:rsidRPr="003B2365" w:rsidRDefault="00E849A5" w:rsidP="00A753B4">
            <w:pPr>
              <w:spacing w:after="150"/>
              <w:rPr>
                <w:color w:val="C00000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У 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>1.</w:t>
            </w:r>
            <w:r w:rsidR="000610B1">
              <w:rPr>
                <w:color w:val="C00000"/>
                <w:sz w:val="22"/>
                <w:szCs w:val="22"/>
                <w:lang w:val="sr-Cyrl-RS"/>
              </w:rPr>
              <w:t xml:space="preserve"> и 2. </w:t>
            </w:r>
            <w:r w:rsidRPr="003B2365">
              <w:rPr>
                <w:color w:val="C00000"/>
                <w:sz w:val="22"/>
                <w:szCs w:val="22"/>
                <w:lang w:val="sr-Cyrl-RS"/>
              </w:rPr>
              <w:t>полугодишту није било редовних ни ванредних инспекцијских надзора.</w:t>
            </w:r>
          </w:p>
          <w:p w:rsidR="00E849A5" w:rsidRPr="00E849A5" w:rsidRDefault="00E849A5" w:rsidP="00A753B4">
            <w:pPr>
              <w:spacing w:after="150"/>
              <w:rPr>
                <w:color w:val="333333"/>
                <w:sz w:val="22"/>
                <w:szCs w:val="22"/>
                <w:lang w:val="sr-Cyrl-RS" w:eastAsia="sr-Latn-RS"/>
              </w:rPr>
            </w:pPr>
          </w:p>
        </w:tc>
      </w:tr>
    </w:tbl>
    <w:p w:rsidR="00A753B4" w:rsidRDefault="00A753B4" w:rsidP="00A753B4">
      <w:pPr>
        <w:shd w:val="clear" w:color="auto" w:fill="FFFFFF"/>
        <w:spacing w:after="150"/>
        <w:ind w:firstLine="480"/>
        <w:rPr>
          <w:rFonts w:ascii="Verdana" w:hAnsi="Verdana"/>
          <w:color w:val="333333"/>
          <w:sz w:val="18"/>
          <w:szCs w:val="18"/>
          <w:lang w:val="sr-Cyrl-RS" w:eastAsia="sr-Latn-RS"/>
        </w:rPr>
      </w:pPr>
    </w:p>
    <w:p w:rsidR="00543373" w:rsidRDefault="00543373" w:rsidP="00A753B4">
      <w:pPr>
        <w:shd w:val="clear" w:color="auto" w:fill="FFFFFF"/>
        <w:spacing w:after="150"/>
        <w:ind w:firstLine="480"/>
        <w:rPr>
          <w:rFonts w:ascii="Verdana" w:hAnsi="Verdana"/>
          <w:color w:val="333333"/>
          <w:sz w:val="18"/>
          <w:szCs w:val="18"/>
          <w:lang w:val="sr-Cyrl-RS" w:eastAsia="sr-Latn-RS"/>
        </w:rPr>
      </w:pPr>
    </w:p>
    <w:p w:rsidR="00543373" w:rsidRDefault="00543373" w:rsidP="00A753B4">
      <w:pPr>
        <w:shd w:val="clear" w:color="auto" w:fill="FFFFFF"/>
        <w:spacing w:after="150"/>
        <w:ind w:firstLine="480"/>
        <w:rPr>
          <w:rFonts w:ascii="Verdana" w:hAnsi="Verdana"/>
          <w:color w:val="333333"/>
          <w:sz w:val="18"/>
          <w:szCs w:val="18"/>
          <w:lang w:val="sr-Cyrl-RS" w:eastAsia="sr-Latn-RS"/>
        </w:rPr>
      </w:pPr>
    </w:p>
    <w:p w:rsidR="00E5290B" w:rsidRPr="00E5290B" w:rsidRDefault="00E5290B" w:rsidP="00A753B4">
      <w:pPr>
        <w:shd w:val="clear" w:color="auto" w:fill="FFFFFF"/>
        <w:spacing w:after="150"/>
        <w:ind w:firstLine="480"/>
        <w:rPr>
          <w:rFonts w:ascii="Verdana" w:hAnsi="Verdana"/>
          <w:color w:val="333333"/>
          <w:sz w:val="18"/>
          <w:szCs w:val="18"/>
          <w:lang w:val="sr-Cyrl-RS" w:eastAsia="sr-Latn-RS"/>
        </w:rPr>
      </w:pPr>
    </w:p>
    <w:p w:rsidR="00A753B4" w:rsidRDefault="00E849A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Директор школе,                                                                   Председник Школског одбора,</w:t>
      </w:r>
    </w:p>
    <w:p w:rsidR="00E849A5" w:rsidRDefault="00E849A5">
      <w:pPr>
        <w:rPr>
          <w:sz w:val="24"/>
          <w:szCs w:val="24"/>
          <w:lang w:val="sr-Cyrl-RS"/>
        </w:rPr>
      </w:pPr>
    </w:p>
    <w:p w:rsidR="00E849A5" w:rsidRDefault="00E849A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-----------------------------------                                                  --------------------------------------</w:t>
      </w:r>
    </w:p>
    <w:p w:rsidR="00E849A5" w:rsidRPr="001114B3" w:rsidRDefault="00E849A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Александар Јевтић                                                                 др. Мара Ивић</w:t>
      </w:r>
    </w:p>
    <w:sectPr w:rsidR="00E849A5" w:rsidRPr="001114B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33" w:rsidRDefault="00770233" w:rsidP="00AA22A2">
      <w:r>
        <w:separator/>
      </w:r>
    </w:p>
  </w:endnote>
  <w:endnote w:type="continuationSeparator" w:id="0">
    <w:p w:rsidR="00770233" w:rsidRDefault="00770233" w:rsidP="00AA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699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A63" w:rsidRDefault="00821A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17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21A63" w:rsidRDefault="00821A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33" w:rsidRDefault="00770233" w:rsidP="00AA22A2">
      <w:r>
        <w:separator/>
      </w:r>
    </w:p>
  </w:footnote>
  <w:footnote w:type="continuationSeparator" w:id="0">
    <w:p w:rsidR="00770233" w:rsidRDefault="00770233" w:rsidP="00AA2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3" w:rsidRDefault="00821A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538782" o:spid="_x0000_s2051" type="#_x0000_t136" style="position:absolute;margin-left:0;margin-top:0;width:586.15pt;height:5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Ш &quot;9.СРПСКА БРИГАДА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3" w:rsidRDefault="00821A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538783" o:spid="_x0000_s2052" type="#_x0000_t136" style="position:absolute;margin-left:0;margin-top:0;width:586.15pt;height:5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Ш &quot;9.СРПСКА БРИГАДА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3" w:rsidRDefault="00821A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538781" o:spid="_x0000_s2050" type="#_x0000_t136" style="position:absolute;margin-left:0;margin-top:0;width:586.15pt;height:5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Ш &quot;9.СРПСКА БРИГАДА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929"/>
    <w:multiLevelType w:val="hybridMultilevel"/>
    <w:tmpl w:val="647C4206"/>
    <w:lvl w:ilvl="0" w:tplc="4FE69DAC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  <w:sz w:val="20"/>
      </w:rPr>
    </w:lvl>
    <w:lvl w:ilvl="1" w:tplc="241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762527FF"/>
    <w:multiLevelType w:val="hybridMultilevel"/>
    <w:tmpl w:val="C1D6D4FA"/>
    <w:lvl w:ilvl="0" w:tplc="0BB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A2"/>
    <w:rsid w:val="00031124"/>
    <w:rsid w:val="000407B6"/>
    <w:rsid w:val="00043505"/>
    <w:rsid w:val="000508DB"/>
    <w:rsid w:val="000610B1"/>
    <w:rsid w:val="0007756E"/>
    <w:rsid w:val="00093553"/>
    <w:rsid w:val="000A03E2"/>
    <w:rsid w:val="000A29B4"/>
    <w:rsid w:val="000C3ECD"/>
    <w:rsid w:val="000C61D3"/>
    <w:rsid w:val="000D3276"/>
    <w:rsid w:val="000E60F7"/>
    <w:rsid w:val="000F3AFD"/>
    <w:rsid w:val="00100025"/>
    <w:rsid w:val="001114B3"/>
    <w:rsid w:val="001176BD"/>
    <w:rsid w:val="00117C80"/>
    <w:rsid w:val="0012044D"/>
    <w:rsid w:val="00120A34"/>
    <w:rsid w:val="00122CB2"/>
    <w:rsid w:val="00166B6B"/>
    <w:rsid w:val="00170563"/>
    <w:rsid w:val="00185BC0"/>
    <w:rsid w:val="001946FB"/>
    <w:rsid w:val="001A0198"/>
    <w:rsid w:val="001A6F73"/>
    <w:rsid w:val="001B2105"/>
    <w:rsid w:val="001B5E4E"/>
    <w:rsid w:val="001D6E0D"/>
    <w:rsid w:val="001E23D6"/>
    <w:rsid w:val="00206C04"/>
    <w:rsid w:val="00235D39"/>
    <w:rsid w:val="00245D2E"/>
    <w:rsid w:val="00252BFB"/>
    <w:rsid w:val="0026106E"/>
    <w:rsid w:val="00281EFC"/>
    <w:rsid w:val="0028330C"/>
    <w:rsid w:val="00284C86"/>
    <w:rsid w:val="002A61F1"/>
    <w:rsid w:val="002B1504"/>
    <w:rsid w:val="002B7743"/>
    <w:rsid w:val="002C559B"/>
    <w:rsid w:val="002D27C7"/>
    <w:rsid w:val="002D3B6A"/>
    <w:rsid w:val="002D4B60"/>
    <w:rsid w:val="002F04B9"/>
    <w:rsid w:val="00342BB8"/>
    <w:rsid w:val="00344AB1"/>
    <w:rsid w:val="00346F2F"/>
    <w:rsid w:val="00352BD6"/>
    <w:rsid w:val="00354FA6"/>
    <w:rsid w:val="00355778"/>
    <w:rsid w:val="00357179"/>
    <w:rsid w:val="003617AF"/>
    <w:rsid w:val="00363379"/>
    <w:rsid w:val="00367D62"/>
    <w:rsid w:val="00373FE2"/>
    <w:rsid w:val="00391242"/>
    <w:rsid w:val="003B2365"/>
    <w:rsid w:val="003E2D78"/>
    <w:rsid w:val="003F35DC"/>
    <w:rsid w:val="0043517C"/>
    <w:rsid w:val="004408EB"/>
    <w:rsid w:val="004468AB"/>
    <w:rsid w:val="00462F1F"/>
    <w:rsid w:val="004713C6"/>
    <w:rsid w:val="00485FC4"/>
    <w:rsid w:val="004971E6"/>
    <w:rsid w:val="004A2E08"/>
    <w:rsid w:val="004A3AF8"/>
    <w:rsid w:val="004A5BC4"/>
    <w:rsid w:val="004D1D0A"/>
    <w:rsid w:val="00512278"/>
    <w:rsid w:val="00516BA1"/>
    <w:rsid w:val="0052360E"/>
    <w:rsid w:val="00533C26"/>
    <w:rsid w:val="00543373"/>
    <w:rsid w:val="0055226C"/>
    <w:rsid w:val="005538E1"/>
    <w:rsid w:val="005757C1"/>
    <w:rsid w:val="00596C6A"/>
    <w:rsid w:val="005A519E"/>
    <w:rsid w:val="005C0D04"/>
    <w:rsid w:val="005C2833"/>
    <w:rsid w:val="005E6FE0"/>
    <w:rsid w:val="005F205F"/>
    <w:rsid w:val="005F7504"/>
    <w:rsid w:val="005F750E"/>
    <w:rsid w:val="00601A4C"/>
    <w:rsid w:val="00604CCD"/>
    <w:rsid w:val="006140AA"/>
    <w:rsid w:val="0062337A"/>
    <w:rsid w:val="00623493"/>
    <w:rsid w:val="00633790"/>
    <w:rsid w:val="00635F87"/>
    <w:rsid w:val="006365B4"/>
    <w:rsid w:val="00654969"/>
    <w:rsid w:val="006573BA"/>
    <w:rsid w:val="00664408"/>
    <w:rsid w:val="00667989"/>
    <w:rsid w:val="00680E9D"/>
    <w:rsid w:val="00685DD1"/>
    <w:rsid w:val="006A3A2A"/>
    <w:rsid w:val="006B7D9E"/>
    <w:rsid w:val="006D19F6"/>
    <w:rsid w:val="006D6614"/>
    <w:rsid w:val="006E3260"/>
    <w:rsid w:val="006E5608"/>
    <w:rsid w:val="006F4FA3"/>
    <w:rsid w:val="006F72F2"/>
    <w:rsid w:val="0070632D"/>
    <w:rsid w:val="00720380"/>
    <w:rsid w:val="0075194C"/>
    <w:rsid w:val="00762C38"/>
    <w:rsid w:val="00767BFA"/>
    <w:rsid w:val="00770233"/>
    <w:rsid w:val="0077633B"/>
    <w:rsid w:val="00787823"/>
    <w:rsid w:val="007A1A61"/>
    <w:rsid w:val="007B6C63"/>
    <w:rsid w:val="007B744E"/>
    <w:rsid w:val="007C7CD1"/>
    <w:rsid w:val="007D5A41"/>
    <w:rsid w:val="007E2B11"/>
    <w:rsid w:val="00804736"/>
    <w:rsid w:val="008210A6"/>
    <w:rsid w:val="0082110F"/>
    <w:rsid w:val="00821A63"/>
    <w:rsid w:val="00824141"/>
    <w:rsid w:val="00824157"/>
    <w:rsid w:val="008648C7"/>
    <w:rsid w:val="00874C4D"/>
    <w:rsid w:val="00875187"/>
    <w:rsid w:val="0088432E"/>
    <w:rsid w:val="008A081D"/>
    <w:rsid w:val="008D257B"/>
    <w:rsid w:val="008D5778"/>
    <w:rsid w:val="008E1DE8"/>
    <w:rsid w:val="00901A0D"/>
    <w:rsid w:val="0091145A"/>
    <w:rsid w:val="00924B2C"/>
    <w:rsid w:val="0093300F"/>
    <w:rsid w:val="009365EA"/>
    <w:rsid w:val="00951712"/>
    <w:rsid w:val="009656D3"/>
    <w:rsid w:val="009664AA"/>
    <w:rsid w:val="009A5A5E"/>
    <w:rsid w:val="009A6320"/>
    <w:rsid w:val="009A6E3D"/>
    <w:rsid w:val="009E155A"/>
    <w:rsid w:val="009F141D"/>
    <w:rsid w:val="009F399E"/>
    <w:rsid w:val="00A315BE"/>
    <w:rsid w:val="00A3445F"/>
    <w:rsid w:val="00A35FC6"/>
    <w:rsid w:val="00A370D0"/>
    <w:rsid w:val="00A54E93"/>
    <w:rsid w:val="00A5632E"/>
    <w:rsid w:val="00A753B4"/>
    <w:rsid w:val="00A809B6"/>
    <w:rsid w:val="00A85C51"/>
    <w:rsid w:val="00AA22A2"/>
    <w:rsid w:val="00AC622B"/>
    <w:rsid w:val="00AF20BC"/>
    <w:rsid w:val="00AF2F3B"/>
    <w:rsid w:val="00B05D48"/>
    <w:rsid w:val="00B11F97"/>
    <w:rsid w:val="00B41830"/>
    <w:rsid w:val="00B616BE"/>
    <w:rsid w:val="00B64F2A"/>
    <w:rsid w:val="00B650F2"/>
    <w:rsid w:val="00BC6B32"/>
    <w:rsid w:val="00BC6E96"/>
    <w:rsid w:val="00BD2F89"/>
    <w:rsid w:val="00BD640A"/>
    <w:rsid w:val="00BE2A0A"/>
    <w:rsid w:val="00BE2EF6"/>
    <w:rsid w:val="00BF2063"/>
    <w:rsid w:val="00C02B63"/>
    <w:rsid w:val="00C03FAA"/>
    <w:rsid w:val="00C12DD0"/>
    <w:rsid w:val="00C16D41"/>
    <w:rsid w:val="00C24511"/>
    <w:rsid w:val="00C26F94"/>
    <w:rsid w:val="00C4113B"/>
    <w:rsid w:val="00C53F74"/>
    <w:rsid w:val="00C65725"/>
    <w:rsid w:val="00C97D2B"/>
    <w:rsid w:val="00CA5B5B"/>
    <w:rsid w:val="00CC02C4"/>
    <w:rsid w:val="00CC079B"/>
    <w:rsid w:val="00CE00B7"/>
    <w:rsid w:val="00CE4FB2"/>
    <w:rsid w:val="00CF4F02"/>
    <w:rsid w:val="00D404B0"/>
    <w:rsid w:val="00D5636F"/>
    <w:rsid w:val="00DA1536"/>
    <w:rsid w:val="00DA4842"/>
    <w:rsid w:val="00DB244A"/>
    <w:rsid w:val="00DB30F0"/>
    <w:rsid w:val="00DB4B26"/>
    <w:rsid w:val="00DC4765"/>
    <w:rsid w:val="00DE2355"/>
    <w:rsid w:val="00DF3BF3"/>
    <w:rsid w:val="00DF60F3"/>
    <w:rsid w:val="00E1315B"/>
    <w:rsid w:val="00E14E1A"/>
    <w:rsid w:val="00E22217"/>
    <w:rsid w:val="00E35687"/>
    <w:rsid w:val="00E50A58"/>
    <w:rsid w:val="00E525AB"/>
    <w:rsid w:val="00E5290B"/>
    <w:rsid w:val="00E6101F"/>
    <w:rsid w:val="00E647C4"/>
    <w:rsid w:val="00E76D02"/>
    <w:rsid w:val="00E849A5"/>
    <w:rsid w:val="00E85363"/>
    <w:rsid w:val="00E92FFC"/>
    <w:rsid w:val="00EB38D2"/>
    <w:rsid w:val="00F3527E"/>
    <w:rsid w:val="00F36DED"/>
    <w:rsid w:val="00F41374"/>
    <w:rsid w:val="00F43C9D"/>
    <w:rsid w:val="00F44F51"/>
    <w:rsid w:val="00F4500E"/>
    <w:rsid w:val="00F63EB5"/>
    <w:rsid w:val="00F715C9"/>
    <w:rsid w:val="00F7627F"/>
    <w:rsid w:val="00F76810"/>
    <w:rsid w:val="00F86246"/>
    <w:rsid w:val="00FA2C08"/>
    <w:rsid w:val="00FD50C4"/>
    <w:rsid w:val="00FE1152"/>
    <w:rsid w:val="00FF3320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2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AA22A2"/>
  </w:style>
  <w:style w:type="paragraph" w:styleId="Footer">
    <w:name w:val="footer"/>
    <w:basedOn w:val="Normal"/>
    <w:link w:val="FooterChar"/>
    <w:uiPriority w:val="99"/>
    <w:unhideWhenUsed/>
    <w:rsid w:val="00AA22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AA22A2"/>
  </w:style>
  <w:style w:type="character" w:styleId="LineNumber">
    <w:name w:val="line number"/>
    <w:basedOn w:val="DefaultParagraphFont"/>
    <w:uiPriority w:val="99"/>
    <w:semiHidden/>
    <w:unhideWhenUsed/>
    <w:rsid w:val="00AA22A2"/>
  </w:style>
  <w:style w:type="table" w:styleId="TableGrid">
    <w:name w:val="Table Grid"/>
    <w:basedOn w:val="TableNormal"/>
    <w:uiPriority w:val="59"/>
    <w:unhideWhenUsed/>
    <w:rsid w:val="005F7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640A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bold">
    <w:name w:val="bold"/>
    <w:basedOn w:val="DefaultParagraphFont"/>
    <w:rsid w:val="00BD640A"/>
  </w:style>
  <w:style w:type="paragraph" w:styleId="ListParagraph">
    <w:name w:val="List Paragraph"/>
    <w:basedOn w:val="Normal"/>
    <w:uiPriority w:val="34"/>
    <w:qFormat/>
    <w:rsid w:val="00FD5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2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AA22A2"/>
  </w:style>
  <w:style w:type="paragraph" w:styleId="Footer">
    <w:name w:val="footer"/>
    <w:basedOn w:val="Normal"/>
    <w:link w:val="FooterChar"/>
    <w:uiPriority w:val="99"/>
    <w:unhideWhenUsed/>
    <w:rsid w:val="00AA22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AA22A2"/>
  </w:style>
  <w:style w:type="character" w:styleId="LineNumber">
    <w:name w:val="line number"/>
    <w:basedOn w:val="DefaultParagraphFont"/>
    <w:uiPriority w:val="99"/>
    <w:semiHidden/>
    <w:unhideWhenUsed/>
    <w:rsid w:val="00AA22A2"/>
  </w:style>
  <w:style w:type="table" w:styleId="TableGrid">
    <w:name w:val="Table Grid"/>
    <w:basedOn w:val="TableNormal"/>
    <w:uiPriority w:val="59"/>
    <w:unhideWhenUsed/>
    <w:rsid w:val="005F7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640A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bold">
    <w:name w:val="bold"/>
    <w:basedOn w:val="DefaultParagraphFont"/>
    <w:rsid w:val="00BD640A"/>
  </w:style>
  <w:style w:type="paragraph" w:styleId="ListParagraph">
    <w:name w:val="List Paragraph"/>
    <w:basedOn w:val="Normal"/>
    <w:uiPriority w:val="34"/>
    <w:qFormat/>
    <w:rsid w:val="00FD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82DC-7C06-488B-A428-846D89FB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7746</Words>
  <Characters>44154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9sb 1</dc:creator>
  <cp:lastModifiedBy>Windows User</cp:lastModifiedBy>
  <cp:revision>59</cp:revision>
  <cp:lastPrinted>2024-02-05T09:05:00Z</cp:lastPrinted>
  <dcterms:created xsi:type="dcterms:W3CDTF">2024-01-21T16:41:00Z</dcterms:created>
  <dcterms:modified xsi:type="dcterms:W3CDTF">2024-09-05T21:15:00Z</dcterms:modified>
</cp:coreProperties>
</file>